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5C" w:rsidRPr="00140DA4" w:rsidRDefault="00823B5C" w:rsidP="00140DA4">
      <w:pPr>
        <w:pStyle w:val="Cmsor1"/>
        <w:rPr>
          <w:rFonts w:ascii="Garamond" w:hAnsi="Garamond"/>
          <w:color w:val="538135" w:themeColor="accent6" w:themeShade="BF"/>
          <w:sz w:val="40"/>
          <w:szCs w:val="40"/>
        </w:rPr>
      </w:pPr>
      <w:r w:rsidRPr="00140DA4">
        <w:rPr>
          <w:rFonts w:ascii="Garamond" w:hAnsi="Garamond"/>
          <w:color w:val="538135" w:themeColor="accent6" w:themeShade="BF"/>
          <w:sz w:val="40"/>
          <w:szCs w:val="40"/>
        </w:rPr>
        <w:t>2017-es cselgáncs-világbajnokság</w:t>
      </w:r>
    </w:p>
    <w:tbl>
      <w:tblPr>
        <w:tblpPr w:leftFromText="141" w:rightFromText="141" w:vertAnchor="text" w:tblpXSpec="right" w:tblpY="1"/>
        <w:tblOverlap w:val="never"/>
        <w:tblW w:w="3870" w:type="dxa"/>
        <w:jc w:val="right"/>
        <w:tblCellSpacing w:w="15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</w:tblBorders>
        <w:shd w:val="clear" w:color="auto" w:fill="F8F9F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70"/>
      </w:tblGrid>
      <w:tr w:rsidR="00823B5C" w:rsidRPr="00823B5C" w:rsidTr="00CB4D89">
        <w:trPr>
          <w:tblCellSpacing w:w="15" w:type="dxa"/>
          <w:jc w:val="right"/>
        </w:trPr>
        <w:tc>
          <w:tcPr>
            <w:tcW w:w="3810" w:type="dxa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B5C" w:rsidRPr="00823B5C" w:rsidRDefault="00823B5C" w:rsidP="00CB4D89">
            <w:pPr>
              <w:ind w:firstLine="0"/>
              <w:jc w:val="center"/>
              <w:rPr>
                <w:color w:val="000000"/>
              </w:rPr>
            </w:pPr>
            <w:r w:rsidRPr="00823B5C">
              <w:rPr>
                <w:noProof/>
              </w:rPr>
              <w:drawing>
                <wp:inline distT="0" distB="0" distL="0" distR="0">
                  <wp:extent cx="2381250" cy="1390650"/>
                  <wp:effectExtent l="0" t="0" r="0" b="0"/>
                  <wp:docPr id="95" name="Kép 95" descr="Papp László Budapest Sportaréna">
                    <a:hlinkClick xmlns:a="http://schemas.openxmlformats.org/drawingml/2006/main" r:id="rId7" tooltip="&quot;Papp László Budapest Sportaré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pp László Budapest Sportaréna">
                            <a:hlinkClick r:id="rId7" tooltip="&quot;Papp László Budapest Sportaré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B5C" w:rsidRPr="00823B5C" w:rsidTr="00CB4D89">
        <w:trPr>
          <w:tblCellSpacing w:w="15" w:type="dxa"/>
          <w:jc w:val="right"/>
        </w:trPr>
        <w:tc>
          <w:tcPr>
            <w:tcW w:w="3810" w:type="dxa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B5C" w:rsidRPr="00CB4D89" w:rsidRDefault="00823B5C" w:rsidP="00CB4D89">
            <w:pPr>
              <w:ind w:firstLine="0"/>
              <w:jc w:val="center"/>
              <w:rPr>
                <w:i/>
              </w:rPr>
            </w:pPr>
            <w:r w:rsidRPr="00CB4D89">
              <w:rPr>
                <w:i/>
              </w:rPr>
              <w:t>Papp László Budapest Sportaréna</w:t>
            </w:r>
          </w:p>
        </w:tc>
      </w:tr>
    </w:tbl>
    <w:p w:rsidR="00CB4D89" w:rsidRPr="00823B5C" w:rsidRDefault="00CB4D89" w:rsidP="00CB4D89">
      <w:r w:rsidRPr="00411834">
        <w:t>A 2017-es cselgáncs-világbajnokságot a Nemzetközi Dzsúdószövetség (IJF) szervezésében Budapesten rendezték augusztus 28. és szeptember 3. között. Helyszíne a Papp László Budapest Sportaréna. A rendező ország és város kilétét 2015. március 23-án hozták nyilvánosságra.</w:t>
      </w:r>
    </w:p>
    <w:p w:rsidR="00BB0543" w:rsidRPr="00411834" w:rsidRDefault="00BB0543" w:rsidP="00411834">
      <w:r w:rsidRPr="00411834">
        <w:t xml:space="preserve">A világbajnokságon 126 országból összesen 731 sportoló (440 férfi, 291 nő) vett részt, a magyar csapat 18 fős (9 férfi, 9 nő). </w:t>
      </w:r>
    </w:p>
    <w:p w:rsidR="00BB0543" w:rsidRPr="00411834" w:rsidRDefault="00BB0543" w:rsidP="00411834">
      <w:r w:rsidRPr="00411834">
        <w:t xml:space="preserve">Ezen a világbajnokságon rendezték meg először a vegyes csapatok versenyét, amely az ötkarikás játékok programjában első alkalommal akár már a 2020-as tokiói olimpián is szerepelhet. Ehhez is kapcsolódóan a vb utolsó napjára, szeptember 3-ára szervezett versenyszámot Thomas Bach, a Nemzetközi Olimpiai Bizottság elnöke is megtekinti. Az első versenynapot megelőzően, augusztus 27-én sorsolták ki minden súlycsoport selejtezőinek párosítását, az este folyamán pedig a Nemzetközi Cselgáncsszövetség (IJF) az Operaházban ünnepelte megalakulásának 65. évfordulóját. Az augusztus 28-i első versenynap díszvendége volt többek között Orbán Viktor magyar miniszterelnök, Vlagyimir Putyin orosz elnök, aki az IJF tiszteletbeli elnöke, valamint </w:t>
      </w:r>
      <w:proofErr w:type="spellStart"/>
      <w:r w:rsidRPr="00411834">
        <w:t>Kaltma</w:t>
      </w:r>
      <w:proofErr w:type="spellEnd"/>
      <w:r w:rsidRPr="00411834">
        <w:t xml:space="preserve"> </w:t>
      </w:r>
      <w:proofErr w:type="spellStart"/>
      <w:r w:rsidRPr="00411834">
        <w:t>Battulga</w:t>
      </w:r>
      <w:proofErr w:type="spellEnd"/>
      <w:r w:rsidRPr="00411834">
        <w:t xml:space="preserve"> mongol elnök. </w:t>
      </w:r>
    </w:p>
    <w:p w:rsidR="00BB0543" w:rsidRPr="00411834" w:rsidRDefault="00BB0543" w:rsidP="00411834">
      <w:proofErr w:type="spellStart"/>
      <w:r w:rsidRPr="00411834">
        <w:t>Uemura</w:t>
      </w:r>
      <w:proofErr w:type="spellEnd"/>
      <w:r w:rsidRPr="00411834">
        <w:t xml:space="preserve"> </w:t>
      </w:r>
      <w:proofErr w:type="spellStart"/>
      <w:r w:rsidRPr="00411834">
        <w:t>Haruki</w:t>
      </w:r>
      <w:proofErr w:type="spellEnd"/>
      <w:r w:rsidRPr="00411834">
        <w:t xml:space="preserve">, a tokiói </w:t>
      </w:r>
      <w:proofErr w:type="spellStart"/>
      <w:r w:rsidRPr="00411834">
        <w:t>Kodokan</w:t>
      </w:r>
      <w:proofErr w:type="spellEnd"/>
      <w:r w:rsidRPr="00411834">
        <w:t xml:space="preserve"> Intézet elnöke és Tóth László, a Magyar Judo Szövetség elnöke 2017 márciusában megállapodást kötött arról, hogy a két szervezet közös szervezésű kiállításon dzsúdórelikviákat mutat be az érdeklődőknek a világbajnokság ideje alatt a helyszínen, a Papp László Budapest Sportarénában.</w:t>
      </w:r>
    </w:p>
    <w:p w:rsidR="00823B5C" w:rsidRPr="00411834" w:rsidRDefault="00BB0543" w:rsidP="00411834">
      <w:r w:rsidRPr="00411834">
        <w:t xml:space="preserve">2017. június 1-jén 15 órakor, mintegy 3 hónappal a világbajnokság kezdete előtt kampánynyitó eseményként zajlott le a „Judo </w:t>
      </w:r>
      <w:proofErr w:type="spellStart"/>
      <w:r w:rsidRPr="00411834">
        <w:t>for</w:t>
      </w:r>
      <w:proofErr w:type="spellEnd"/>
      <w:r w:rsidRPr="00411834">
        <w:t xml:space="preserve"> </w:t>
      </w:r>
      <w:proofErr w:type="spellStart"/>
      <w:r w:rsidRPr="00411834">
        <w:t>the</w:t>
      </w:r>
      <w:proofErr w:type="spellEnd"/>
      <w:r w:rsidRPr="00411834">
        <w:t xml:space="preserve"> World!” (magyarul „Dzsúdó a világnak!”) </w:t>
      </w:r>
      <w:proofErr w:type="gramStart"/>
      <w:r w:rsidRPr="00411834">
        <w:t>című</w:t>
      </w:r>
      <w:proofErr w:type="gramEnd"/>
      <w:r w:rsidRPr="00411834">
        <w:t xml:space="preserve"> villámcsődület, amelyen több mint ezer fehér </w:t>
      </w:r>
      <w:proofErr w:type="spellStart"/>
      <w:r w:rsidRPr="00411834">
        <w:t>dzsudogis</w:t>
      </w:r>
      <w:proofErr w:type="spellEnd"/>
      <w:r w:rsidRPr="00411834">
        <w:t xml:space="preserve"> </w:t>
      </w:r>
      <w:proofErr w:type="spellStart"/>
      <w:r w:rsidRPr="00411834">
        <w:t>cselgáncsozó</w:t>
      </w:r>
      <w:proofErr w:type="spellEnd"/>
      <w:r w:rsidRPr="00411834">
        <w:t xml:space="preserve"> jelent meg a Hősök terén, ahol aztán Marius </w:t>
      </w:r>
      <w:proofErr w:type="spellStart"/>
      <w:r w:rsidRPr="00411834">
        <w:t>Vizer</w:t>
      </w:r>
      <w:proofErr w:type="spellEnd"/>
      <w:r w:rsidRPr="00411834">
        <w:t xml:space="preserve">, az IJF elnöke, Tóth László, a Magyar Judo Szövetség elnöke, Karakas Hedvig világbajnoki bronzérmes és Hadfi Dániel Európa-bajnok </w:t>
      </w:r>
      <w:proofErr w:type="spellStart"/>
      <w:r w:rsidRPr="00411834">
        <w:t>cselgáncsozó</w:t>
      </w:r>
      <w:proofErr w:type="spellEnd"/>
      <w:r w:rsidRPr="00411834">
        <w:t xml:space="preserve"> mondta el saját üzenetét a dzsúdóról és a budapesti világbajnokságról. A villámcsődület végén a Magyar Postagalamb Sportszövetség közreműködésével 2017 postagalambot (2017, magyar dzsúdósok által írt üzenettel) indítottak útnak Magyarország határain belülre és azon túl. A következő héten sajtótájékoztatón jelentették be, hogy a budapesti cselgáncs-világbajnokság névadó </w:t>
      </w:r>
      <w:proofErr w:type="spellStart"/>
      <w:r w:rsidRPr="00411834">
        <w:t>fő</w:t>
      </w:r>
      <w:proofErr w:type="gramStart"/>
      <w:r w:rsidRPr="00411834">
        <w:t>szponzora</w:t>
      </w:r>
      <w:proofErr w:type="spellEnd"/>
      <w:proofErr w:type="gramEnd"/>
      <w:r w:rsidRPr="00411834">
        <w:t xml:space="preserve"> a Magyar Suzuki </w:t>
      </w:r>
      <w:proofErr w:type="spellStart"/>
      <w:r w:rsidRPr="00411834">
        <w:t>Zrt</w:t>
      </w:r>
      <w:proofErr w:type="spellEnd"/>
      <w:r w:rsidRPr="00411834">
        <w:t>..</w:t>
      </w:r>
    </w:p>
    <w:p w:rsidR="00823B5C" w:rsidRPr="00823B5C" w:rsidRDefault="00BB0543" w:rsidP="00411834">
      <w:pPr>
        <w:pStyle w:val="Cmsor2"/>
        <w:rPr>
          <w:color w:val="538135" w:themeColor="accent6" w:themeShade="BF"/>
        </w:rPr>
      </w:pPr>
      <w:r>
        <w:rPr>
          <w:color w:val="538135" w:themeColor="accent6" w:themeShade="BF"/>
        </w:rPr>
        <w:t>Ú</w:t>
      </w:r>
      <w:r w:rsidR="00823B5C" w:rsidRPr="00823B5C">
        <w:rPr>
          <w:color w:val="538135" w:themeColor="accent6" w:themeShade="BF"/>
        </w:rPr>
        <w:t xml:space="preserve">j </w:t>
      </w:r>
      <w:r w:rsidR="00823B5C" w:rsidRPr="00411834">
        <w:rPr>
          <w:color w:val="538135" w:themeColor="accent6" w:themeShade="BF"/>
        </w:rPr>
        <w:t>szabályok</w:t>
      </w:r>
    </w:p>
    <w:p w:rsidR="00823B5C" w:rsidRPr="00823B5C" w:rsidRDefault="00823B5C" w:rsidP="00411834">
      <w:r w:rsidRPr="00823B5C">
        <w:t>2017 januárjától a Nemzetközi Judo Szövetség teszt jelleggel változtatott a szabályokon. A tesztidőszak utolsó versenye a budapesti vb. Ezt követően döntenek a szabályok véglegesítéséről.</w:t>
      </w:r>
    </w:p>
    <w:p w:rsidR="00823B5C" w:rsidRPr="00823B5C" w:rsidRDefault="00823B5C" w:rsidP="00411834">
      <w:pPr>
        <w:pStyle w:val="Listaszerbekezds"/>
        <w:numPr>
          <w:ilvl w:val="0"/>
          <w:numId w:val="3"/>
        </w:numPr>
      </w:pPr>
      <w:r w:rsidRPr="00823B5C">
        <w:t xml:space="preserve">csak </w:t>
      </w:r>
      <w:proofErr w:type="spellStart"/>
      <w:r w:rsidRPr="00823B5C">
        <w:t>vazarit</w:t>
      </w:r>
      <w:proofErr w:type="spellEnd"/>
      <w:r w:rsidRPr="00823B5C">
        <w:t xml:space="preserve"> és </w:t>
      </w:r>
      <w:proofErr w:type="spellStart"/>
      <w:r w:rsidRPr="00823B5C">
        <w:t>ippont</w:t>
      </w:r>
      <w:proofErr w:type="spellEnd"/>
      <w:r w:rsidRPr="00823B5C">
        <w:t xml:space="preserve"> kaphatnak a versenyzők pozitív értékelésként, a korábban alkalmazott </w:t>
      </w:r>
      <w:proofErr w:type="spellStart"/>
      <w:r w:rsidRPr="00823B5C">
        <w:t>jukót</w:t>
      </w:r>
      <w:proofErr w:type="spellEnd"/>
      <w:r w:rsidRPr="00823B5C">
        <w:t xml:space="preserve"> eltörölték. Az eddig </w:t>
      </w:r>
      <w:proofErr w:type="spellStart"/>
      <w:r w:rsidRPr="00823B5C">
        <w:t>jukóval</w:t>
      </w:r>
      <w:proofErr w:type="spellEnd"/>
      <w:r w:rsidRPr="00823B5C">
        <w:t xml:space="preserve"> értékelt </w:t>
      </w:r>
      <w:proofErr w:type="gramStart"/>
      <w:r w:rsidRPr="00823B5C">
        <w:t>akciókat</w:t>
      </w:r>
      <w:proofErr w:type="gramEnd"/>
      <w:r w:rsidRPr="00823B5C">
        <w:t xml:space="preserve"> </w:t>
      </w:r>
      <w:proofErr w:type="spellStart"/>
      <w:r w:rsidRPr="00823B5C">
        <w:t>vazarinak</w:t>
      </w:r>
      <w:proofErr w:type="spellEnd"/>
      <w:r w:rsidRPr="00823B5C">
        <w:t xml:space="preserve"> kell ítélni.</w:t>
      </w:r>
    </w:p>
    <w:p w:rsidR="00823B5C" w:rsidRPr="00823B5C" w:rsidRDefault="00823B5C" w:rsidP="00411834">
      <w:pPr>
        <w:pStyle w:val="Listaszerbekezds"/>
        <w:numPr>
          <w:ilvl w:val="0"/>
          <w:numId w:val="3"/>
        </w:numPr>
      </w:pPr>
      <w:r w:rsidRPr="00823B5C">
        <w:t xml:space="preserve">Az egy mérkőzésen elért két </w:t>
      </w:r>
      <w:proofErr w:type="spellStart"/>
      <w:r w:rsidRPr="00823B5C">
        <w:t>vazari</w:t>
      </w:r>
      <w:proofErr w:type="spellEnd"/>
      <w:r w:rsidRPr="00823B5C">
        <w:t xml:space="preserve"> nem ér </w:t>
      </w:r>
      <w:proofErr w:type="spellStart"/>
      <w:r w:rsidRPr="00823B5C">
        <w:t>ippont</w:t>
      </w:r>
      <w:proofErr w:type="spellEnd"/>
      <w:r w:rsidRPr="00823B5C">
        <w:t>.</w:t>
      </w:r>
    </w:p>
    <w:p w:rsidR="00823B5C" w:rsidRPr="00823B5C" w:rsidRDefault="00823B5C" w:rsidP="00411834">
      <w:pPr>
        <w:pStyle w:val="Listaszerbekezds"/>
        <w:numPr>
          <w:ilvl w:val="0"/>
          <w:numId w:val="3"/>
        </w:numPr>
      </w:pPr>
      <w:r w:rsidRPr="00823B5C">
        <w:t xml:space="preserve">Negatív értékelésként az intés továbbra is megmaradt. De a korábbi négy helyett ezúttal három </w:t>
      </w:r>
      <w:proofErr w:type="spellStart"/>
      <w:r w:rsidRPr="00823B5C">
        <w:t>sidó</w:t>
      </w:r>
      <w:proofErr w:type="spellEnd"/>
      <w:r w:rsidRPr="00823B5C">
        <w:t xml:space="preserve"> elegendő a leléptetéshez.</w:t>
      </w:r>
    </w:p>
    <w:p w:rsidR="00823B5C" w:rsidRPr="00823B5C" w:rsidRDefault="00823B5C" w:rsidP="00411834">
      <w:pPr>
        <w:pStyle w:val="Listaszerbekezds"/>
        <w:numPr>
          <w:ilvl w:val="0"/>
          <w:numId w:val="3"/>
        </w:numPr>
      </w:pPr>
      <w:r w:rsidRPr="00823B5C">
        <w:t xml:space="preserve">A leszorításért tíz másodperc után </w:t>
      </w:r>
      <w:proofErr w:type="spellStart"/>
      <w:r w:rsidRPr="00823B5C">
        <w:t>vazari</w:t>
      </w:r>
      <w:proofErr w:type="spellEnd"/>
      <w:r w:rsidRPr="00823B5C">
        <w:t xml:space="preserve">, 20 másodperc után </w:t>
      </w:r>
      <w:proofErr w:type="spellStart"/>
      <w:r w:rsidRPr="00823B5C">
        <w:t>ippon</w:t>
      </w:r>
      <w:proofErr w:type="spellEnd"/>
      <w:r w:rsidRPr="00823B5C">
        <w:t xml:space="preserve"> jár</w:t>
      </w:r>
    </w:p>
    <w:p w:rsidR="00823B5C" w:rsidRPr="00823B5C" w:rsidRDefault="00823B5C" w:rsidP="00411834">
      <w:pPr>
        <w:pStyle w:val="Listaszerbekezds"/>
        <w:numPr>
          <w:ilvl w:val="0"/>
          <w:numId w:val="3"/>
        </w:numPr>
      </w:pPr>
      <w:r w:rsidRPr="00823B5C">
        <w:t>A mérkőzések ideje a nőknél és a férfiaknál egyaránt négy perc.</w:t>
      </w:r>
    </w:p>
    <w:p w:rsidR="00823B5C" w:rsidRPr="00823B5C" w:rsidRDefault="00823B5C" w:rsidP="00411834">
      <w:pPr>
        <w:pStyle w:val="Cmsor2"/>
        <w:rPr>
          <w:color w:val="538135" w:themeColor="accent6" w:themeShade="BF"/>
        </w:rPr>
      </w:pPr>
      <w:r w:rsidRPr="00823B5C">
        <w:rPr>
          <w:color w:val="538135" w:themeColor="accent6" w:themeShade="BF"/>
        </w:rPr>
        <w:lastRenderedPageBreak/>
        <w:t>Kabalafigura</w:t>
      </w:r>
    </w:p>
    <w:p w:rsidR="00823B5C" w:rsidRPr="00823B5C" w:rsidRDefault="00045E18" w:rsidP="00411834">
      <w:r w:rsidRPr="00045E18">
        <w:t xml:space="preserve">A világverseny kabalafigurája </w:t>
      </w:r>
      <w:proofErr w:type="spellStart"/>
      <w:r w:rsidRPr="00045E18">
        <w:t>Judoggy</w:t>
      </w:r>
      <w:proofErr w:type="spellEnd"/>
      <w:r w:rsidRPr="00045E18">
        <w:t xml:space="preserve"> kutya, akit rövidszőrű magyar vizsláról mintáztak, s aki már a 2013-as budapesti cselgáncs-Európa-bajnokságon is szerepelt. Neve szójáték: egyfelől a judo és az angol </w:t>
      </w:r>
      <w:proofErr w:type="spellStart"/>
      <w:r w:rsidRPr="00045E18">
        <w:t>doggy</w:t>
      </w:r>
      <w:proofErr w:type="spellEnd"/>
      <w:r w:rsidRPr="00045E18">
        <w:t xml:space="preserve"> (magyarul kutyus) szavak összetétele, másfelől </w:t>
      </w:r>
      <w:proofErr w:type="spellStart"/>
      <w:r w:rsidRPr="00045E18">
        <w:t>dzsudoginak</w:t>
      </w:r>
      <w:proofErr w:type="spellEnd"/>
      <w:r w:rsidRPr="00045E18">
        <w:t xml:space="preserve"> hívják a </w:t>
      </w:r>
      <w:proofErr w:type="spellStart"/>
      <w:r w:rsidRPr="00045E18">
        <w:t>cselgáncsozók</w:t>
      </w:r>
      <w:proofErr w:type="spellEnd"/>
      <w:r w:rsidRPr="00045E18">
        <w:t xml:space="preserve"> ruháját.</w:t>
      </w:r>
    </w:p>
    <w:p w:rsidR="00823B5C" w:rsidRPr="00BB0543" w:rsidRDefault="00823B5C" w:rsidP="00411834">
      <w:pPr>
        <w:pStyle w:val="Cmsor2"/>
        <w:rPr>
          <w:color w:val="538135" w:themeColor="accent6" w:themeShade="BF"/>
        </w:rPr>
      </w:pPr>
      <w:r w:rsidRPr="00BB0543">
        <w:rPr>
          <w:color w:val="538135" w:themeColor="accent6" w:themeShade="BF"/>
        </w:rPr>
        <w:t>Menetrend</w:t>
      </w:r>
    </w:p>
    <w:tbl>
      <w:tblPr>
        <w:tblW w:w="0" w:type="auto"/>
        <w:jc w:val="center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970"/>
        <w:gridCol w:w="970"/>
        <w:gridCol w:w="970"/>
        <w:gridCol w:w="970"/>
        <w:gridCol w:w="980"/>
        <w:gridCol w:w="980"/>
        <w:gridCol w:w="980"/>
      </w:tblGrid>
      <w:tr w:rsidR="00BB0543" w:rsidRPr="00BB0543" w:rsidTr="006F4A8C">
        <w:trPr>
          <w:tblHeader/>
          <w:jc w:val="center"/>
        </w:trPr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Aug. 28.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Aug. 29.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Aug. 30.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Aug. 31.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Szept. 1.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Szept. 2.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Szept. 3.</w:t>
            </w: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(60 kg)</w:t>
            </w: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(66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(73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(81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(90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(100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F (+100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(48 kg)</w:t>
            </w: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(52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(57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(63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(70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(78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N (+78 kg)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</w:tr>
      <w:tr w:rsidR="00BB0543" w:rsidRPr="00BB0543" w:rsidTr="001E087B">
        <w:trPr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Cs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</w:p>
        </w:tc>
        <w:tc>
          <w:tcPr>
            <w:tcW w:w="0" w:type="auto"/>
            <w:shd w:val="clear" w:color="auto" w:fill="FFC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671575">
            <w:pPr>
              <w:pStyle w:val="Tblaelem"/>
              <w:jc w:val="center"/>
            </w:pPr>
            <w:r w:rsidRPr="00823B5C">
              <w:t>●</w:t>
            </w:r>
          </w:p>
        </w:tc>
      </w:tr>
    </w:tbl>
    <w:p w:rsidR="00823B5C" w:rsidRPr="00823B5C" w:rsidRDefault="00823B5C" w:rsidP="00411834">
      <w:pPr>
        <w:pStyle w:val="Cmsor2"/>
        <w:rPr>
          <w:color w:val="538135" w:themeColor="accent6" w:themeShade="BF"/>
        </w:rPr>
      </w:pPr>
      <w:r w:rsidRPr="00823B5C">
        <w:rPr>
          <w:color w:val="538135" w:themeColor="accent6" w:themeShade="BF"/>
        </w:rPr>
        <w:t>Éremtáblázat</w:t>
      </w:r>
    </w:p>
    <w:tbl>
      <w:tblPr>
        <w:tblW w:w="0" w:type="auto"/>
        <w:jc w:val="center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1605"/>
        <w:gridCol w:w="900"/>
        <w:gridCol w:w="900"/>
        <w:gridCol w:w="900"/>
        <w:gridCol w:w="1181"/>
      </w:tblGrid>
      <w:tr w:rsidR="00BB0543" w:rsidRPr="00823B5C" w:rsidTr="006F4A8C">
        <w:trPr>
          <w:tblHeader/>
          <w:jc w:val="center"/>
        </w:trPr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Helyezés</w:t>
            </w:r>
          </w:p>
        </w:tc>
        <w:tc>
          <w:tcPr>
            <w:tcW w:w="0" w:type="auto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Ország</w:t>
            </w:r>
          </w:p>
        </w:tc>
        <w:tc>
          <w:tcPr>
            <w:tcW w:w="900" w:type="dxa"/>
            <w:shd w:val="clear" w:color="auto" w:fill="FFD7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Arany</w:t>
            </w:r>
          </w:p>
        </w:tc>
        <w:tc>
          <w:tcPr>
            <w:tcW w:w="900" w:type="dxa"/>
            <w:shd w:val="clear" w:color="auto" w:fill="C0C0C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Ezüst</w:t>
            </w:r>
          </w:p>
        </w:tc>
        <w:tc>
          <w:tcPr>
            <w:tcW w:w="900" w:type="dxa"/>
            <w:shd w:val="clear" w:color="auto" w:fill="CC99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Bronz</w:t>
            </w:r>
          </w:p>
        </w:tc>
        <w:tc>
          <w:tcPr>
            <w:tcW w:w="1181" w:type="dxa"/>
            <w:shd w:val="clear" w:color="auto" w:fill="CCFFC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Összesen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9" w:tooltip="Japán" w:history="1">
              <w:r w:rsidRPr="00BB0543">
                <w:t>Japán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8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13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0" w:tooltip="Franciaország" w:history="1">
              <w:r w:rsidRPr="00BB0543">
                <w:t>Franciaország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3.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1" w:tooltip="Brazília" w:history="1">
              <w:r w:rsidRPr="00BB0543">
                <w:t>Brazília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5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2" w:tooltip="Mongólia" w:history="1">
              <w:r w:rsidRPr="00BB0543">
                <w:t>Mongólia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6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 w:val="restart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5.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3" w:tooltip="Kína" w:history="1">
              <w:r w:rsidRPr="00BB0543">
                <w:t>Kína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tcMar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4" w:tooltip="Németország" w:history="1">
              <w:r w:rsidRPr="00BB0543">
                <w:t>Németország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tcMar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5" w:tooltip="Szerbia" w:history="1">
              <w:r w:rsidRPr="00BB0543">
                <w:t>Szerbia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8.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6" w:tooltip="Azerbajdzsán" w:history="1">
              <w:r w:rsidRPr="00BB0543">
                <w:t>Azerbajdzsán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9.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7" w:tooltip="Szlovénia" w:history="1">
              <w:r w:rsidRPr="00BB0543">
                <w:t>Szlovénia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10.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8" w:tooltip="Oroszország" w:history="1">
              <w:r w:rsidRPr="00BB0543">
                <w:t>Oroszország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3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11.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19" w:tooltip="Grúzia" w:history="1">
              <w:r w:rsidRPr="00BB0543">
                <w:t>Grúzia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 w:val="restart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lastRenderedPageBreak/>
              <w:t>12.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0" w:tooltip="Olaszország" w:history="1">
              <w:r w:rsidRPr="00BB0543">
                <w:t>Olaszország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tcMar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1" w:tooltip="Puerto Rico" w:history="1">
              <w:r w:rsidRPr="00BB0543">
                <w:t>Puerto Rico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14.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2" w:tooltip="Dél-Korea" w:history="1">
              <w:r w:rsidRPr="00BB0543">
                <w:t>Dél-Korea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4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15.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3" w:tooltip="Egyesült Királyság" w:history="1">
              <w:r w:rsidRPr="00BB0543">
                <w:t>Nagy-Britannia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2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 w:val="restart"/>
            <w:shd w:val="clear" w:color="auto" w:fill="auto"/>
            <w:tcMar>
              <w:top w:w="48" w:type="dxa"/>
              <w:left w:w="96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16.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4" w:tooltip="Irán" w:history="1">
              <w:r w:rsidRPr="00BB0543">
                <w:t>Irán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5" w:tooltip="Izrael" w:history="1">
              <w:r w:rsidRPr="00BB0543">
                <w:t>Izrael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6" w:tooltip="Kazahsztán" w:history="1">
              <w:r w:rsidRPr="00BB0543">
                <w:t>Kazahsztán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7" w:tooltip="Kolumbia" w:history="1">
              <w:r w:rsidRPr="00BB0543">
                <w:t>Kolumbia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8" w:tooltip="Kuba" w:history="1">
              <w:r w:rsidRPr="00BB0543">
                <w:t>Kuba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29" w:tooltip="Lengyelország" w:history="1">
              <w:r w:rsidRPr="00BB0543">
                <w:t>Lengyelország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30" w:tooltip="Spanyolország" w:history="1">
              <w:r w:rsidRPr="00BB0543">
                <w:t>Spanyolország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hyperlink r:id="rId31" w:tooltip="Üzbegisztán" w:history="1">
              <w:r w:rsidRPr="00BB0543">
                <w:t>Üzbegisztán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</w:t>
            </w:r>
          </w:p>
        </w:tc>
      </w:tr>
      <w:tr w:rsidR="00BB0543" w:rsidRPr="00823B5C" w:rsidTr="006F4A8C">
        <w:trPr>
          <w:jc w:val="center"/>
        </w:trPr>
        <w:tc>
          <w:tcPr>
            <w:tcW w:w="0" w:type="auto"/>
            <w:gridSpan w:val="2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</w:pPr>
            <w:r w:rsidRPr="00823B5C">
              <w:t>Összesen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15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15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30</w:t>
            </w:r>
          </w:p>
        </w:tc>
        <w:tc>
          <w:tcPr>
            <w:tcW w:w="1181" w:type="dxa"/>
            <w:shd w:val="clear" w:color="auto" w:fill="auto"/>
            <w:tcMar>
              <w:top w:w="48" w:type="dxa"/>
              <w:left w:w="0" w:type="dxa"/>
              <w:bottom w:w="48" w:type="dxa"/>
              <w:right w:w="284" w:type="dxa"/>
            </w:tcMar>
            <w:vAlign w:val="center"/>
            <w:hideMark/>
          </w:tcPr>
          <w:p w:rsidR="00823B5C" w:rsidRPr="00823B5C" w:rsidRDefault="00823B5C" w:rsidP="00411834">
            <w:pPr>
              <w:pStyle w:val="Tblaelem"/>
              <w:jc w:val="right"/>
            </w:pPr>
            <w:r w:rsidRPr="00823B5C">
              <w:t>60</w:t>
            </w:r>
          </w:p>
        </w:tc>
      </w:tr>
    </w:tbl>
    <w:p w:rsidR="00823B5C" w:rsidRPr="00411834" w:rsidRDefault="00823B5C" w:rsidP="00411834">
      <w:pPr>
        <w:pStyle w:val="Cmsor2"/>
        <w:rPr>
          <w:color w:val="538135" w:themeColor="accent6" w:themeShade="BF"/>
        </w:rPr>
      </w:pPr>
      <w:r w:rsidRPr="00411834">
        <w:rPr>
          <w:color w:val="538135" w:themeColor="accent6" w:themeShade="BF"/>
        </w:rPr>
        <w:t>Érmesek</w:t>
      </w:r>
    </w:p>
    <w:p w:rsidR="00823B5C" w:rsidRPr="00411834" w:rsidRDefault="00823B5C" w:rsidP="00411834">
      <w:pPr>
        <w:pStyle w:val="Cmsor3"/>
        <w:rPr>
          <w:color w:val="538135" w:themeColor="accent6" w:themeShade="BF"/>
        </w:rPr>
      </w:pPr>
      <w:r w:rsidRPr="00411834">
        <w:rPr>
          <w:color w:val="538135" w:themeColor="accent6" w:themeShade="BF"/>
        </w:rPr>
        <w:t>Férfi egyéni</w:t>
      </w:r>
    </w:p>
    <w:tbl>
      <w:tblPr>
        <w:tblStyle w:val="Rcsostblzat"/>
        <w:tblW w:w="9636" w:type="dxa"/>
        <w:tblInd w:w="23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823B5C" w:rsidRPr="00823B5C" w:rsidTr="00CB4D89">
        <w:trPr>
          <w:tblHeader/>
        </w:trPr>
        <w:tc>
          <w:tcPr>
            <w:tcW w:w="2409" w:type="dxa"/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Versenyszám</w:t>
            </w:r>
          </w:p>
        </w:tc>
        <w:tc>
          <w:tcPr>
            <w:tcW w:w="2409" w:type="dxa"/>
            <w:shd w:val="clear" w:color="auto" w:fill="FFD700"/>
            <w:vAlign w:val="center"/>
            <w:hideMark/>
          </w:tcPr>
          <w:p w:rsidR="00823B5C" w:rsidRPr="00823B5C" w:rsidRDefault="00823B5C" w:rsidP="00CB4D89">
            <w:pPr>
              <w:pStyle w:val="Tblaelem"/>
              <w:jc w:val="center"/>
            </w:pPr>
            <w:r w:rsidRPr="00823B5C">
              <w:rPr>
                <w:noProof/>
                <w:color w:val="0B0080"/>
              </w:rPr>
              <w:drawing>
                <wp:inline distT="0" distB="0" distL="0" distR="0">
                  <wp:extent cx="152400" cy="152400"/>
                  <wp:effectExtent l="0" t="0" r="0" b="0"/>
                  <wp:docPr id="69" name="Kép 69" descr="Gold medal icon.sv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Gold medal icon.sv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3B5C">
              <w:t>Arany</w:t>
            </w:r>
          </w:p>
        </w:tc>
        <w:tc>
          <w:tcPr>
            <w:tcW w:w="2409" w:type="dxa"/>
            <w:shd w:val="clear" w:color="auto" w:fill="C0C0C0"/>
            <w:vAlign w:val="center"/>
            <w:hideMark/>
          </w:tcPr>
          <w:p w:rsidR="00823B5C" w:rsidRPr="00823B5C" w:rsidRDefault="00823B5C" w:rsidP="00CB4D89">
            <w:pPr>
              <w:pStyle w:val="Tblaelem"/>
              <w:jc w:val="center"/>
            </w:pPr>
            <w:r w:rsidRPr="00823B5C">
              <w:rPr>
                <w:noProof/>
                <w:color w:val="0B0080"/>
              </w:rPr>
              <w:drawing>
                <wp:inline distT="0" distB="0" distL="0" distR="0">
                  <wp:extent cx="152400" cy="152400"/>
                  <wp:effectExtent l="0" t="0" r="0" b="0"/>
                  <wp:docPr id="68" name="Kép 68" descr="Silver medal icon.sv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ilver medal icon.sv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3B5C">
              <w:t>Ezüst</w:t>
            </w:r>
          </w:p>
        </w:tc>
        <w:tc>
          <w:tcPr>
            <w:tcW w:w="2409" w:type="dxa"/>
            <w:shd w:val="clear" w:color="auto" w:fill="CC9966"/>
            <w:vAlign w:val="center"/>
            <w:hideMark/>
          </w:tcPr>
          <w:p w:rsidR="00823B5C" w:rsidRPr="00823B5C" w:rsidRDefault="00823B5C" w:rsidP="00CB4D89">
            <w:pPr>
              <w:pStyle w:val="Tblaelem"/>
              <w:jc w:val="center"/>
            </w:pPr>
            <w:r w:rsidRPr="00823B5C">
              <w:rPr>
                <w:noProof/>
                <w:color w:val="0B0080"/>
              </w:rPr>
              <w:drawing>
                <wp:inline distT="0" distB="0" distL="0" distR="0">
                  <wp:extent cx="152400" cy="152400"/>
                  <wp:effectExtent l="0" t="0" r="0" b="0"/>
                  <wp:docPr id="67" name="Kép 67" descr="Bronze medal icon.sv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ronze medal icon.sv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3B5C">
              <w:t>Bronz</w:t>
            </w:r>
          </w:p>
        </w:tc>
      </w:tr>
      <w:tr w:rsidR="00184A88" w:rsidRPr="00184A88" w:rsidTr="00CB4D89"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  <w:r w:rsidRPr="00184A88">
              <w:t>Légsúly (60 kg)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Takato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Naohisza</w:t>
            </w:r>
            <w:proofErr w:type="spellEnd"/>
            <w:r w:rsidR="00CB4D89">
              <w:br/>
            </w:r>
            <w:r w:rsidRPr="00184A8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Orxan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S</w:t>
            </w:r>
            <w:r w:rsidRPr="00184A88">
              <w:rPr>
                <w:rFonts w:ascii="Times New Roman" w:hAnsi="Times New Roman" w:cs="Times New Roman"/>
              </w:rPr>
              <w:t>ə</w:t>
            </w:r>
            <w:r w:rsidRPr="00184A88">
              <w:t>f</w:t>
            </w:r>
            <w:r w:rsidRPr="00184A88">
              <w:rPr>
                <w:rFonts w:ascii="Times New Roman" w:hAnsi="Times New Roman" w:cs="Times New Roman"/>
              </w:rPr>
              <w:t>ə</w:t>
            </w:r>
            <w:r w:rsidRPr="00184A88">
              <w:t>rov</w:t>
            </w:r>
            <w:proofErr w:type="spellEnd"/>
            <w:r w:rsidR="00CB4D89">
              <w:br/>
            </w:r>
            <w:r w:rsidRPr="00184A88">
              <w:t>Azerbajdzsán</w:t>
            </w: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Ganbat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Boldbaatar</w:t>
            </w:r>
            <w:proofErr w:type="spellEnd"/>
            <w:r w:rsidR="00CB4D89">
              <w:br/>
            </w:r>
            <w:r w:rsidRPr="00184A88">
              <w:t>Mongólia</w:t>
            </w:r>
          </w:p>
        </w:tc>
      </w:tr>
      <w:tr w:rsidR="00184A88" w:rsidRPr="00184A88" w:rsidTr="00CB4D89"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Diyorbek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Urozboev</w:t>
            </w:r>
            <w:proofErr w:type="spellEnd"/>
            <w:r w:rsidR="00CB4D89">
              <w:br/>
            </w:r>
            <w:r w:rsidRPr="00184A88">
              <w:t>Üzbegisztán</w:t>
            </w:r>
          </w:p>
        </w:tc>
      </w:tr>
      <w:tr w:rsidR="00184A88" w:rsidRPr="00184A88" w:rsidTr="00CB4D89"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  <w:r w:rsidRPr="00184A88">
              <w:t>Harmatsúly (66 kg)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r w:rsidRPr="00184A88">
              <w:t xml:space="preserve">Abe </w:t>
            </w:r>
            <w:proofErr w:type="spellStart"/>
            <w:r w:rsidRPr="00184A88">
              <w:t>Hifumi</w:t>
            </w:r>
            <w:proofErr w:type="spellEnd"/>
            <w:r w:rsidR="00CB4D89">
              <w:br/>
            </w:r>
            <w:r w:rsidRPr="00184A8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r w:rsidRPr="00184A88">
              <w:t xml:space="preserve">Mihail </w:t>
            </w:r>
            <w:proofErr w:type="spellStart"/>
            <w:r w:rsidRPr="00184A88">
              <w:t>Puljajev</w:t>
            </w:r>
            <w:proofErr w:type="spellEnd"/>
            <w:r w:rsidR="00CB4D89">
              <w:br/>
            </w:r>
            <w:r w:rsidRPr="00184A88">
              <w:t>Oroszország</w:t>
            </w: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Vazsa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Margvelasvili</w:t>
            </w:r>
            <w:proofErr w:type="spellEnd"/>
            <w:r w:rsidR="00CB4D89">
              <w:br/>
            </w:r>
            <w:r w:rsidRPr="00184A88">
              <w:t>Grúzia</w:t>
            </w:r>
          </w:p>
        </w:tc>
      </w:tr>
      <w:tr w:rsidR="00184A88" w:rsidRPr="00184A88" w:rsidTr="00CB4D89"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Tal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Flicker</w:t>
            </w:r>
            <w:proofErr w:type="spellEnd"/>
            <w:r w:rsidR="00CB4D89">
              <w:br/>
            </w:r>
            <w:r w:rsidRPr="00184A88">
              <w:t>Izrael</w:t>
            </w:r>
          </w:p>
        </w:tc>
      </w:tr>
      <w:tr w:rsidR="00184A88" w:rsidRPr="00184A88" w:rsidTr="00CB4D89"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  <w:r w:rsidRPr="00184A88">
              <w:t>Könnyűsúly (73 kg)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Hasimoto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Szoicsi</w:t>
            </w:r>
            <w:proofErr w:type="spellEnd"/>
            <w:r w:rsidR="00CB4D89">
              <w:br/>
            </w:r>
            <w:r w:rsidRPr="00184A8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Rüst</w:t>
            </w:r>
            <w:r w:rsidRPr="00184A88">
              <w:rPr>
                <w:rFonts w:ascii="Times New Roman" w:hAnsi="Times New Roman" w:cs="Times New Roman"/>
              </w:rPr>
              <w:t>ə</w:t>
            </w:r>
            <w:r w:rsidRPr="00184A88">
              <w:t>m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Orucov</w:t>
            </w:r>
            <w:proofErr w:type="spellEnd"/>
            <w:r w:rsidR="00CB4D89">
              <w:br/>
            </w:r>
            <w:r w:rsidRPr="00184A88">
              <w:t>Azerbajdzsán</w:t>
            </w: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Csangrim</w:t>
            </w:r>
            <w:proofErr w:type="spellEnd"/>
            <w:r w:rsidRPr="00184A88">
              <w:t xml:space="preserve"> An</w:t>
            </w:r>
            <w:r w:rsidR="00CB4D89">
              <w:br/>
            </w:r>
            <w:r w:rsidRPr="00184A88">
              <w:t>Dél-Korea</w:t>
            </w:r>
          </w:p>
        </w:tc>
      </w:tr>
      <w:tr w:rsidR="00184A88" w:rsidRPr="00184A88" w:rsidTr="00CB4D89"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Ganbaatar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Odbayar</w:t>
            </w:r>
            <w:proofErr w:type="spellEnd"/>
            <w:r w:rsidR="00CB4D89">
              <w:br/>
            </w:r>
            <w:r w:rsidRPr="00184A88">
              <w:t>Mongólia</w:t>
            </w:r>
          </w:p>
        </w:tc>
      </w:tr>
      <w:tr w:rsidR="00184A88" w:rsidRPr="00184A88" w:rsidTr="00CB4D89"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  <w:r w:rsidRPr="00184A88">
              <w:t>Váltósúly (81 kg)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r w:rsidRPr="00184A88">
              <w:t xml:space="preserve">Alexander </w:t>
            </w:r>
            <w:proofErr w:type="spellStart"/>
            <w:r w:rsidRPr="00184A88">
              <w:t>Wieczerzak</w:t>
            </w:r>
            <w:proofErr w:type="spellEnd"/>
            <w:r w:rsidR="00CB4D89">
              <w:br/>
            </w:r>
            <w:r w:rsidRPr="00184A88">
              <w:t>Németország</w:t>
            </w:r>
          </w:p>
        </w:tc>
        <w:tc>
          <w:tcPr>
            <w:tcW w:w="2409" w:type="dxa"/>
            <w:vMerge w:val="restart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Matteo</w:t>
            </w:r>
            <w:proofErr w:type="spellEnd"/>
            <w:r w:rsidRPr="00184A88">
              <w:t xml:space="preserve"> Marconcini</w:t>
            </w:r>
            <w:r w:rsidR="00CB4D89">
              <w:br/>
            </w:r>
            <w:r w:rsidRPr="00184A88">
              <w:t>Olaszország</w:t>
            </w: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Saeid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Mollaei</w:t>
            </w:r>
            <w:proofErr w:type="spellEnd"/>
            <w:r w:rsidR="00CB4D89">
              <w:br/>
            </w:r>
            <w:r w:rsidRPr="00184A88">
              <w:t>Irán</w:t>
            </w:r>
          </w:p>
        </w:tc>
      </w:tr>
      <w:tr w:rsidR="00184A88" w:rsidRPr="00184A88" w:rsidTr="00CB4D89"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184A88" w:rsidRPr="00184A88" w:rsidRDefault="00184A88" w:rsidP="00CB4D89">
            <w:pPr>
              <w:pStyle w:val="Tblaelem"/>
              <w:jc w:val="center"/>
            </w:pPr>
            <w:proofErr w:type="spellStart"/>
            <w:r w:rsidRPr="00184A88">
              <w:t>Haszan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Halmurzajev</w:t>
            </w:r>
            <w:proofErr w:type="spellEnd"/>
            <w:r w:rsidR="00CB4D89">
              <w:br/>
            </w:r>
            <w:r w:rsidRPr="00184A88">
              <w:t>Oroszország</w:t>
            </w:r>
          </w:p>
        </w:tc>
      </w:tr>
      <w:tr w:rsidR="00CB4D89" w:rsidRPr="00184A88" w:rsidTr="00CB4D89"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left"/>
            </w:pPr>
            <w:r w:rsidRPr="00184A88">
              <w:t>Középsúly (90 kg)</w:t>
            </w:r>
          </w:p>
        </w:tc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r w:rsidRPr="00184A88">
              <w:t xml:space="preserve">Nemanja </w:t>
            </w:r>
            <w:proofErr w:type="spellStart"/>
            <w:r w:rsidRPr="00184A88">
              <w:t>Majdov</w:t>
            </w:r>
            <w:proofErr w:type="spellEnd"/>
            <w:r>
              <w:br/>
            </w:r>
            <w:r w:rsidRPr="00184A88">
              <w:t>Szerbia</w:t>
            </w:r>
          </w:p>
        </w:tc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proofErr w:type="spellStart"/>
            <w:r w:rsidRPr="00184A88">
              <w:t>Mihael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Žgank</w:t>
            </w:r>
            <w:proofErr w:type="spellEnd"/>
            <w:r>
              <w:br/>
            </w:r>
            <w:r w:rsidRPr="00184A88">
              <w:t>Szlovénia</w:t>
            </w:r>
          </w:p>
        </w:tc>
        <w:tc>
          <w:tcPr>
            <w:tcW w:w="2409" w:type="dxa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proofErr w:type="spellStart"/>
            <w:r w:rsidRPr="00184A88">
              <w:t>Kvak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Tonghan</w:t>
            </w:r>
            <w:proofErr w:type="spellEnd"/>
            <w:r>
              <w:br/>
            </w:r>
            <w:r w:rsidRPr="00184A88">
              <w:t>Dél-Korea</w:t>
            </w:r>
          </w:p>
        </w:tc>
      </w:tr>
      <w:tr w:rsidR="00CB4D89" w:rsidRPr="00184A88" w:rsidTr="00CB4D89"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proofErr w:type="spellStart"/>
            <w:r w:rsidRPr="00184A88">
              <w:t>Ushangi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Margiani</w:t>
            </w:r>
            <w:proofErr w:type="spellEnd"/>
            <w:r>
              <w:br/>
            </w:r>
            <w:r w:rsidRPr="00184A88">
              <w:t>Grúzia</w:t>
            </w:r>
          </w:p>
        </w:tc>
      </w:tr>
      <w:tr w:rsidR="00CB4D89" w:rsidRPr="00184A88" w:rsidTr="00CB4D89"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keepNext/>
              <w:jc w:val="left"/>
            </w:pPr>
            <w:r w:rsidRPr="00184A88">
              <w:t>Félnehézsúly (100 kg)</w:t>
            </w:r>
          </w:p>
        </w:tc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r w:rsidRPr="00184A88">
              <w:t>Aaron Wolf</w:t>
            </w:r>
            <w:r>
              <w:br/>
            </w:r>
            <w:r w:rsidRPr="00184A8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proofErr w:type="spellStart"/>
            <w:r w:rsidRPr="00184A88">
              <w:t>Varlam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Liparteliani</w:t>
            </w:r>
            <w:proofErr w:type="spellEnd"/>
            <w:r>
              <w:br/>
            </w:r>
            <w:r w:rsidRPr="00184A88">
              <w:t>Grúzia</w:t>
            </w:r>
          </w:p>
        </w:tc>
        <w:tc>
          <w:tcPr>
            <w:tcW w:w="2409" w:type="dxa"/>
            <w:vAlign w:val="center"/>
          </w:tcPr>
          <w:p w:rsidR="00CB4D89" w:rsidRPr="00184A88" w:rsidRDefault="00CB4D89" w:rsidP="00CB4D89">
            <w:pPr>
              <w:pStyle w:val="Tblaelem"/>
              <w:keepNext/>
              <w:jc w:val="center"/>
            </w:pPr>
            <w:r w:rsidRPr="00184A88">
              <w:t xml:space="preserve">Kirill </w:t>
            </w:r>
            <w:proofErr w:type="spellStart"/>
            <w:r w:rsidRPr="00184A88">
              <w:t>Gyenyiszov</w:t>
            </w:r>
            <w:proofErr w:type="spellEnd"/>
            <w:r>
              <w:br/>
            </w:r>
            <w:r w:rsidRPr="00184A88">
              <w:t>Oroszország</w:t>
            </w:r>
          </w:p>
        </w:tc>
      </w:tr>
      <w:tr w:rsidR="00CB4D89" w:rsidRPr="00184A88" w:rsidTr="00CB4D89"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r w:rsidRPr="00184A88">
              <w:t xml:space="preserve">Elmar </w:t>
            </w:r>
            <w:proofErr w:type="spellStart"/>
            <w:r w:rsidRPr="00184A88">
              <w:t>Gasimov</w:t>
            </w:r>
            <w:proofErr w:type="spellEnd"/>
            <w:r>
              <w:br/>
            </w:r>
            <w:r w:rsidRPr="00184A88">
              <w:t>Azerbajdzsán</w:t>
            </w:r>
          </w:p>
        </w:tc>
      </w:tr>
      <w:tr w:rsidR="00CB4D89" w:rsidRPr="00184A88" w:rsidTr="00CB4D89"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left"/>
            </w:pPr>
            <w:r w:rsidRPr="00184A88">
              <w:lastRenderedPageBreak/>
              <w:t>Nehézsúly (+100 kg)</w:t>
            </w:r>
          </w:p>
        </w:tc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proofErr w:type="spellStart"/>
            <w:r w:rsidRPr="00184A88">
              <w:t>Teddy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Riner</w:t>
            </w:r>
            <w:proofErr w:type="spellEnd"/>
            <w:r>
              <w:br/>
            </w:r>
            <w:r w:rsidRPr="00184A88">
              <w:t>Franciaország</w:t>
            </w:r>
          </w:p>
        </w:tc>
        <w:tc>
          <w:tcPr>
            <w:tcW w:w="2409" w:type="dxa"/>
            <w:vMerge w:val="restart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r w:rsidRPr="00184A88">
              <w:t xml:space="preserve">David </w:t>
            </w:r>
            <w:proofErr w:type="spellStart"/>
            <w:r w:rsidRPr="00184A88">
              <w:t>Moura</w:t>
            </w:r>
            <w:proofErr w:type="spellEnd"/>
            <w:r>
              <w:br/>
            </w:r>
            <w:r w:rsidRPr="00184A88">
              <w:t>Brazília</w:t>
            </w:r>
          </w:p>
        </w:tc>
        <w:tc>
          <w:tcPr>
            <w:tcW w:w="2409" w:type="dxa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proofErr w:type="spellStart"/>
            <w:r w:rsidRPr="00184A88">
              <w:t>Tuvshinbayar</w:t>
            </w:r>
            <w:proofErr w:type="spellEnd"/>
            <w:r w:rsidRPr="00184A88">
              <w:t xml:space="preserve"> </w:t>
            </w:r>
            <w:proofErr w:type="spellStart"/>
            <w:r w:rsidRPr="00184A88">
              <w:t>Naidan</w:t>
            </w:r>
            <w:proofErr w:type="spellEnd"/>
            <w:r>
              <w:br/>
            </w:r>
            <w:r w:rsidRPr="00184A88">
              <w:t>Mongólia</w:t>
            </w:r>
          </w:p>
        </w:tc>
      </w:tr>
      <w:tr w:rsidR="00CB4D89" w:rsidRPr="00184A88" w:rsidTr="00CB4D89"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CB4D89" w:rsidRPr="00184A88" w:rsidRDefault="00CB4D89" w:rsidP="00CB4D89">
            <w:pPr>
              <w:pStyle w:val="Tblaelem"/>
              <w:jc w:val="center"/>
            </w:pPr>
            <w:r w:rsidRPr="00184A88">
              <w:t>Rafael Silva</w:t>
            </w:r>
            <w:r>
              <w:br/>
            </w:r>
            <w:r w:rsidRPr="00184A88">
              <w:t>Brazília</w:t>
            </w:r>
          </w:p>
        </w:tc>
      </w:tr>
    </w:tbl>
    <w:p w:rsidR="00823B5C" w:rsidRPr="00823B5C" w:rsidRDefault="00823B5C" w:rsidP="00411834">
      <w:pPr>
        <w:pStyle w:val="Cmsor3"/>
        <w:rPr>
          <w:color w:val="538135" w:themeColor="accent6" w:themeShade="BF"/>
        </w:rPr>
      </w:pPr>
      <w:r w:rsidRPr="00823B5C">
        <w:rPr>
          <w:color w:val="538135" w:themeColor="accent6" w:themeShade="BF"/>
        </w:rPr>
        <w:t>Női egyéni</w:t>
      </w:r>
    </w:p>
    <w:tbl>
      <w:tblPr>
        <w:tblStyle w:val="Rcsostblzat"/>
        <w:tblW w:w="9636" w:type="dxa"/>
        <w:tblInd w:w="23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823B5C" w:rsidRPr="00823B5C" w:rsidTr="00CB4D89">
        <w:tc>
          <w:tcPr>
            <w:tcW w:w="2409" w:type="dxa"/>
            <w:vAlign w:val="center"/>
            <w:hideMark/>
          </w:tcPr>
          <w:p w:rsidR="00823B5C" w:rsidRPr="00823B5C" w:rsidRDefault="00823B5C" w:rsidP="000D04D0">
            <w:pPr>
              <w:pStyle w:val="Tblaelem"/>
              <w:jc w:val="center"/>
            </w:pPr>
            <w:r w:rsidRPr="00823B5C">
              <w:t>Versenyszám</w:t>
            </w:r>
          </w:p>
        </w:tc>
        <w:tc>
          <w:tcPr>
            <w:tcW w:w="2409" w:type="dxa"/>
            <w:shd w:val="clear" w:color="auto" w:fill="FFD700"/>
            <w:vAlign w:val="center"/>
            <w:hideMark/>
          </w:tcPr>
          <w:p w:rsidR="00823B5C" w:rsidRPr="00823B5C" w:rsidRDefault="00823B5C" w:rsidP="00184A88">
            <w:pPr>
              <w:pStyle w:val="Tblaelem"/>
              <w:jc w:val="center"/>
            </w:pPr>
            <w:r w:rsidRPr="00823B5C">
              <w:rPr>
                <w:noProof/>
                <w:color w:val="0B0080"/>
              </w:rPr>
              <w:drawing>
                <wp:inline distT="0" distB="0" distL="0" distR="0">
                  <wp:extent cx="152400" cy="152400"/>
                  <wp:effectExtent l="0" t="0" r="0" b="0"/>
                  <wp:docPr id="38" name="Kép 38" descr="Gold medal icon.sv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Gold medal icon.sv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3B5C">
              <w:t>Arany</w:t>
            </w:r>
          </w:p>
        </w:tc>
        <w:tc>
          <w:tcPr>
            <w:tcW w:w="2409" w:type="dxa"/>
            <w:shd w:val="clear" w:color="auto" w:fill="C0C0C0"/>
            <w:vAlign w:val="center"/>
            <w:hideMark/>
          </w:tcPr>
          <w:p w:rsidR="00823B5C" w:rsidRPr="00823B5C" w:rsidRDefault="00823B5C" w:rsidP="00184A88">
            <w:pPr>
              <w:pStyle w:val="Tblaelem"/>
              <w:jc w:val="center"/>
            </w:pPr>
            <w:r w:rsidRPr="00823B5C">
              <w:rPr>
                <w:noProof/>
                <w:color w:val="0B0080"/>
              </w:rPr>
              <w:drawing>
                <wp:inline distT="0" distB="0" distL="0" distR="0">
                  <wp:extent cx="152400" cy="152400"/>
                  <wp:effectExtent l="0" t="0" r="0" b="0"/>
                  <wp:docPr id="37" name="Kép 37" descr="Silver medal icon.sv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lver medal icon.sv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3B5C">
              <w:t>Ezüst</w:t>
            </w:r>
          </w:p>
        </w:tc>
        <w:tc>
          <w:tcPr>
            <w:tcW w:w="2409" w:type="dxa"/>
            <w:shd w:val="clear" w:color="auto" w:fill="CC9966"/>
            <w:vAlign w:val="center"/>
            <w:hideMark/>
          </w:tcPr>
          <w:p w:rsidR="00823B5C" w:rsidRPr="00823B5C" w:rsidRDefault="00823B5C" w:rsidP="00184A88">
            <w:pPr>
              <w:pStyle w:val="Tblaelem"/>
              <w:jc w:val="center"/>
            </w:pPr>
            <w:r w:rsidRPr="00823B5C">
              <w:rPr>
                <w:noProof/>
                <w:color w:val="0B0080"/>
              </w:rPr>
              <w:drawing>
                <wp:inline distT="0" distB="0" distL="0" distR="0">
                  <wp:extent cx="152400" cy="152400"/>
                  <wp:effectExtent l="0" t="0" r="0" b="0"/>
                  <wp:docPr id="36" name="Kép 36" descr="Bronze medal icon.sv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ronze medal icon.sv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3B5C">
              <w:t>Bronz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Légsúly (48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Tonaki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Funa</w:t>
            </w:r>
            <w:proofErr w:type="spellEnd"/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Munkhbat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Urantsetseg</w:t>
            </w:r>
            <w:proofErr w:type="spellEnd"/>
            <w:r w:rsidR="00184A88">
              <w:br/>
            </w:r>
            <w:r w:rsidRPr="00D976A8">
              <w:t>Mongólia</w:t>
            </w: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Galbadrah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Otgonceceg</w:t>
            </w:r>
            <w:proofErr w:type="spellEnd"/>
            <w:r w:rsidR="00184A88">
              <w:br/>
            </w:r>
            <w:r w:rsidRPr="00D976A8">
              <w:t>Kazahsztán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Kondo</w:t>
            </w:r>
            <w:proofErr w:type="spellEnd"/>
            <w:r w:rsidRPr="00D976A8">
              <w:t xml:space="preserve"> Ami</w:t>
            </w:r>
            <w:r w:rsidR="00184A88">
              <w:br/>
            </w:r>
            <w:r w:rsidRPr="00D976A8">
              <w:t>Japán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Harmatsúly (52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 xml:space="preserve">Sisime </w:t>
            </w:r>
            <w:proofErr w:type="spellStart"/>
            <w:r w:rsidRPr="00D976A8">
              <w:t>Ai</w:t>
            </w:r>
            <w:proofErr w:type="spellEnd"/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Cunoda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Nacumi</w:t>
            </w:r>
            <w:proofErr w:type="spellEnd"/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Natalja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Kizjutyina</w:t>
            </w:r>
            <w:proofErr w:type="spellEnd"/>
            <w:r w:rsidR="00184A88">
              <w:br/>
            </w:r>
            <w:r w:rsidRPr="00D976A8">
              <w:t>Oroszország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>Erika Miranda</w:t>
            </w:r>
            <w:r w:rsidR="00184A88">
              <w:br/>
            </w:r>
            <w:r w:rsidRPr="00D976A8">
              <w:t>Brazília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Könnyűsúly (57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Dorjsuren</w:t>
            </w:r>
            <w:proofErr w:type="spellEnd"/>
            <w:r w:rsidRPr="00D976A8">
              <w:t xml:space="preserve"> Sumiya</w:t>
            </w:r>
            <w:r w:rsidR="00184A88">
              <w:br/>
            </w:r>
            <w:r w:rsidRPr="00D976A8">
              <w:t>Mongólia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Josida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Cukasza</w:t>
            </w:r>
            <w:proofErr w:type="spellEnd"/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Nekoda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Smythe</w:t>
            </w:r>
            <w:proofErr w:type="spellEnd"/>
            <w:r w:rsidRPr="00D976A8">
              <w:t>-Davis</w:t>
            </w:r>
            <w:r w:rsidR="00184A88">
              <w:br/>
            </w:r>
            <w:r w:rsidRPr="00D976A8">
              <w:t>Nagy-Britannia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Hélène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Receveaux</w:t>
            </w:r>
            <w:proofErr w:type="spellEnd"/>
            <w:r w:rsidR="00184A88">
              <w:br/>
            </w:r>
            <w:r w:rsidRPr="00D976A8">
              <w:t>Franciaország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Váltósúly (63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Clarisse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Agbegnenou</w:t>
            </w:r>
            <w:proofErr w:type="spellEnd"/>
            <w:r w:rsidR="00184A88">
              <w:br/>
            </w:r>
            <w:r w:rsidRPr="00D976A8">
              <w:t>Franciaország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 xml:space="preserve">Tina </w:t>
            </w:r>
            <w:proofErr w:type="spellStart"/>
            <w:r w:rsidRPr="00D976A8">
              <w:t>Trstenjak</w:t>
            </w:r>
            <w:proofErr w:type="spellEnd"/>
            <w:r w:rsidR="00184A88">
              <w:br/>
            </w:r>
            <w:proofErr w:type="spellStart"/>
            <w:r w:rsidRPr="00D976A8">
              <w:t>Szlo-vénia</w:t>
            </w:r>
            <w:proofErr w:type="spellEnd"/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Agata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Ozdoba</w:t>
            </w:r>
            <w:proofErr w:type="spellEnd"/>
            <w:r w:rsidR="00184A88">
              <w:br/>
            </w:r>
            <w:r w:rsidRPr="00D976A8">
              <w:t>Lengyelország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Baldorj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Mungunchime</w:t>
            </w:r>
            <w:proofErr w:type="spellEnd"/>
            <w:r w:rsidR="00184A88">
              <w:br/>
            </w:r>
            <w:r w:rsidRPr="00D976A8">
              <w:t>Mongólia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Középsúly (70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 xml:space="preserve">Arai </w:t>
            </w:r>
            <w:proofErr w:type="spellStart"/>
            <w:r w:rsidRPr="00D976A8">
              <w:t>Csizuru</w:t>
            </w:r>
            <w:proofErr w:type="spellEnd"/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>Maria Perez</w:t>
            </w:r>
            <w:r w:rsidR="00184A88">
              <w:br/>
            </w:r>
            <w:r w:rsidRPr="00D976A8">
              <w:t>Puerto Rico</w:t>
            </w: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Yuri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Alvear</w:t>
            </w:r>
            <w:proofErr w:type="spellEnd"/>
            <w:r w:rsidR="00184A88">
              <w:br/>
            </w:r>
            <w:r w:rsidRPr="00D976A8">
              <w:t>Kolumbia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 xml:space="preserve">Maria </w:t>
            </w:r>
            <w:proofErr w:type="spellStart"/>
            <w:r w:rsidRPr="00D976A8">
              <w:t>Bernabeu</w:t>
            </w:r>
            <w:proofErr w:type="spellEnd"/>
            <w:r w:rsidR="00184A88">
              <w:br/>
            </w:r>
            <w:r w:rsidRPr="00D976A8">
              <w:t>Spanyolország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Félnehézsúly (78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 xml:space="preserve">Mayra </w:t>
            </w:r>
            <w:proofErr w:type="spellStart"/>
            <w:r w:rsidRPr="00D976A8">
              <w:t>Aguiar</w:t>
            </w:r>
            <w:proofErr w:type="spellEnd"/>
            <w:r w:rsidR="00184A88">
              <w:br/>
            </w:r>
            <w:r w:rsidRPr="00D976A8">
              <w:t>Brazília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Umeki</w:t>
            </w:r>
            <w:proofErr w:type="spellEnd"/>
            <w:r w:rsidRPr="00D976A8">
              <w:t xml:space="preserve"> Mami</w:t>
            </w:r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Kaliema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Antomarchi</w:t>
            </w:r>
            <w:proofErr w:type="spellEnd"/>
            <w:r w:rsidR="00184A88">
              <w:br/>
            </w:r>
            <w:r w:rsidRPr="00D976A8">
              <w:t>Kuba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Natalie</w:t>
            </w:r>
            <w:proofErr w:type="spellEnd"/>
            <w:r w:rsidRPr="00D976A8">
              <w:t xml:space="preserve"> Powell</w:t>
            </w:r>
            <w:r w:rsidR="00184A88">
              <w:br/>
            </w:r>
            <w:r w:rsidRPr="00D976A8">
              <w:t>Nagy-Britannia</w:t>
            </w:r>
          </w:p>
        </w:tc>
      </w:tr>
      <w:tr w:rsidR="00D976A8" w:rsidRPr="00D976A8" w:rsidTr="00CB4D89">
        <w:tc>
          <w:tcPr>
            <w:tcW w:w="2409" w:type="dxa"/>
            <w:vMerge w:val="restart"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  <w:r w:rsidRPr="00D976A8">
              <w:t>Nehézsúly (+78 kg)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Yu</w:t>
            </w:r>
            <w:proofErr w:type="spellEnd"/>
            <w:r w:rsidRPr="00D976A8">
              <w:t xml:space="preserve"> Song</w:t>
            </w:r>
            <w:r w:rsidR="00184A88">
              <w:br/>
            </w:r>
            <w:r w:rsidRPr="00D976A8">
              <w:t>Kína</w:t>
            </w:r>
          </w:p>
        </w:tc>
        <w:tc>
          <w:tcPr>
            <w:tcW w:w="2409" w:type="dxa"/>
            <w:vMerge w:val="restart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Sarah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Asahina</w:t>
            </w:r>
            <w:proofErr w:type="spellEnd"/>
            <w:r w:rsidR="00184A88">
              <w:br/>
            </w:r>
            <w:r w:rsidRPr="00D976A8">
              <w:t>Japán</w:t>
            </w: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r w:rsidRPr="00D976A8">
              <w:t xml:space="preserve">Kim </w:t>
            </w:r>
            <w:proofErr w:type="spellStart"/>
            <w:r w:rsidRPr="00D976A8">
              <w:t>Minjeong</w:t>
            </w:r>
            <w:proofErr w:type="spellEnd"/>
            <w:r w:rsidR="00184A88">
              <w:br/>
            </w:r>
            <w:r w:rsidRPr="00D976A8">
              <w:t>Dél-Korea</w:t>
            </w:r>
          </w:p>
        </w:tc>
      </w:tr>
      <w:tr w:rsidR="00D976A8" w:rsidRPr="00D976A8" w:rsidTr="00CB4D89">
        <w:tc>
          <w:tcPr>
            <w:tcW w:w="2409" w:type="dxa"/>
            <w:vMerge/>
            <w:vAlign w:val="center"/>
          </w:tcPr>
          <w:p w:rsidR="00D976A8" w:rsidRPr="00D976A8" w:rsidRDefault="00D976A8" w:rsidP="00D976A8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D976A8" w:rsidRPr="00D976A8" w:rsidRDefault="00D976A8" w:rsidP="00184A88">
            <w:pPr>
              <w:pStyle w:val="Tblaelem"/>
              <w:jc w:val="center"/>
            </w:pPr>
            <w:proofErr w:type="spellStart"/>
            <w:r w:rsidRPr="00D976A8">
              <w:t>Iryna</w:t>
            </w:r>
            <w:proofErr w:type="spellEnd"/>
            <w:r w:rsidRPr="00D976A8">
              <w:t xml:space="preserve"> </w:t>
            </w:r>
            <w:proofErr w:type="spellStart"/>
            <w:r w:rsidRPr="00D976A8">
              <w:t>Kindzerska</w:t>
            </w:r>
            <w:proofErr w:type="spellEnd"/>
            <w:r w:rsidR="00184A88">
              <w:br/>
            </w:r>
            <w:r w:rsidRPr="00D976A8">
              <w:t>Azerbajdzsán</w:t>
            </w:r>
          </w:p>
        </w:tc>
      </w:tr>
    </w:tbl>
    <w:p w:rsidR="00823B5C" w:rsidRPr="00823B5C" w:rsidRDefault="00823B5C" w:rsidP="00411834">
      <w:pPr>
        <w:pStyle w:val="Cmsor3"/>
        <w:rPr>
          <w:color w:val="538135" w:themeColor="accent6" w:themeShade="BF"/>
        </w:rPr>
      </w:pPr>
      <w:r w:rsidRPr="00823B5C">
        <w:rPr>
          <w:color w:val="538135" w:themeColor="accent6" w:themeShade="BF"/>
        </w:rPr>
        <w:t>Csapat</w:t>
      </w:r>
    </w:p>
    <w:tbl>
      <w:tblPr>
        <w:tblStyle w:val="Rcsostblzat"/>
        <w:tblW w:w="9641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1"/>
        <w:gridCol w:w="2410"/>
        <w:gridCol w:w="2410"/>
        <w:gridCol w:w="2410"/>
      </w:tblGrid>
      <w:tr w:rsidR="00411834" w:rsidRPr="00411834" w:rsidTr="00CB4D89">
        <w:trPr>
          <w:trHeight w:val="283"/>
        </w:trPr>
        <w:tc>
          <w:tcPr>
            <w:tcW w:w="2409" w:type="dxa"/>
            <w:vAlign w:val="center"/>
            <w:hideMark/>
          </w:tcPr>
          <w:p w:rsidR="00823B5C" w:rsidRPr="00411834" w:rsidRDefault="00823B5C" w:rsidP="000D04D0">
            <w:pPr>
              <w:pStyle w:val="Tblaelem"/>
              <w:jc w:val="center"/>
            </w:pPr>
            <w:r w:rsidRPr="00411834">
              <w:t>Versenyszá</w:t>
            </w:r>
            <w:bookmarkStart w:id="0" w:name="_GoBack"/>
            <w:bookmarkEnd w:id="0"/>
            <w:r w:rsidRPr="00411834">
              <w:t>m</w:t>
            </w:r>
          </w:p>
        </w:tc>
        <w:tc>
          <w:tcPr>
            <w:tcW w:w="2409" w:type="dxa"/>
            <w:shd w:val="clear" w:color="auto" w:fill="FFD700"/>
            <w:vAlign w:val="center"/>
            <w:hideMark/>
          </w:tcPr>
          <w:p w:rsidR="00823B5C" w:rsidRPr="00411834" w:rsidRDefault="00823B5C" w:rsidP="00184A88">
            <w:pPr>
              <w:pStyle w:val="Tblaelem"/>
              <w:jc w:val="center"/>
            </w:pPr>
            <w:r w:rsidRPr="00411834">
              <w:drawing>
                <wp:inline distT="0" distB="0" distL="0" distR="0">
                  <wp:extent cx="152400" cy="152400"/>
                  <wp:effectExtent l="0" t="0" r="0" b="0"/>
                  <wp:docPr id="7" name="Kép 7" descr="Gold medal icon.sv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Gold medal icon.sv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834">
              <w:t>Arany</w:t>
            </w:r>
          </w:p>
        </w:tc>
        <w:tc>
          <w:tcPr>
            <w:tcW w:w="2409" w:type="dxa"/>
            <w:shd w:val="clear" w:color="auto" w:fill="C0C0C0"/>
            <w:vAlign w:val="center"/>
            <w:hideMark/>
          </w:tcPr>
          <w:p w:rsidR="00823B5C" w:rsidRPr="00411834" w:rsidRDefault="00823B5C" w:rsidP="00184A88">
            <w:pPr>
              <w:pStyle w:val="Tblaelem"/>
              <w:jc w:val="center"/>
            </w:pPr>
            <w:r w:rsidRPr="00411834">
              <w:drawing>
                <wp:inline distT="0" distB="0" distL="0" distR="0">
                  <wp:extent cx="152400" cy="152400"/>
                  <wp:effectExtent l="0" t="0" r="0" b="0"/>
                  <wp:docPr id="6" name="Kép 6" descr="Silver medal icon.sv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Silver medal icon.sv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834">
              <w:t>Ezüst</w:t>
            </w:r>
          </w:p>
        </w:tc>
        <w:tc>
          <w:tcPr>
            <w:tcW w:w="2409" w:type="dxa"/>
            <w:shd w:val="clear" w:color="auto" w:fill="CC9966"/>
            <w:vAlign w:val="center"/>
            <w:hideMark/>
          </w:tcPr>
          <w:p w:rsidR="00823B5C" w:rsidRPr="00411834" w:rsidRDefault="00823B5C" w:rsidP="00184A88">
            <w:pPr>
              <w:pStyle w:val="Tblaelem"/>
              <w:jc w:val="center"/>
            </w:pPr>
            <w:r w:rsidRPr="00411834">
              <w:drawing>
                <wp:inline distT="0" distB="0" distL="0" distR="0">
                  <wp:extent cx="152400" cy="152400"/>
                  <wp:effectExtent l="0" t="0" r="0" b="0"/>
                  <wp:docPr id="5" name="Kép 5" descr="Bronze medal icon.sv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Bronze medal icon.sv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834">
              <w:t>Bronz</w:t>
            </w:r>
          </w:p>
        </w:tc>
      </w:tr>
      <w:tr w:rsidR="00411834" w:rsidRPr="00411834" w:rsidTr="00CB4D89">
        <w:tc>
          <w:tcPr>
            <w:tcW w:w="2409" w:type="dxa"/>
            <w:vMerge w:val="restart"/>
            <w:vAlign w:val="center"/>
          </w:tcPr>
          <w:p w:rsidR="00411834" w:rsidRPr="00411834" w:rsidRDefault="00411834" w:rsidP="00411834">
            <w:pPr>
              <w:pStyle w:val="Tblaelem"/>
              <w:jc w:val="left"/>
            </w:pPr>
            <w:r w:rsidRPr="00411834">
              <w:t>Vegyes csapat</w:t>
            </w:r>
          </w:p>
        </w:tc>
        <w:tc>
          <w:tcPr>
            <w:tcW w:w="2409" w:type="dxa"/>
            <w:vMerge w:val="restart"/>
            <w:vAlign w:val="center"/>
          </w:tcPr>
          <w:p w:rsidR="00411834" w:rsidRPr="00411834" w:rsidRDefault="00411834" w:rsidP="00184A88">
            <w:pPr>
              <w:pStyle w:val="Tblaelem"/>
              <w:jc w:val="center"/>
            </w:pPr>
            <w:r w:rsidRPr="00411834">
              <w:t>Japán</w:t>
            </w:r>
          </w:p>
        </w:tc>
        <w:tc>
          <w:tcPr>
            <w:tcW w:w="2409" w:type="dxa"/>
            <w:vMerge w:val="restart"/>
            <w:vAlign w:val="center"/>
          </w:tcPr>
          <w:p w:rsidR="00411834" w:rsidRPr="00411834" w:rsidRDefault="00411834" w:rsidP="00184A88">
            <w:pPr>
              <w:pStyle w:val="Tblaelem"/>
              <w:jc w:val="center"/>
            </w:pPr>
            <w:r w:rsidRPr="00411834">
              <w:t>Brazília</w:t>
            </w:r>
          </w:p>
        </w:tc>
        <w:tc>
          <w:tcPr>
            <w:tcW w:w="2409" w:type="dxa"/>
            <w:vAlign w:val="center"/>
          </w:tcPr>
          <w:p w:rsidR="00411834" w:rsidRPr="00411834" w:rsidRDefault="00411834" w:rsidP="00184A88">
            <w:pPr>
              <w:pStyle w:val="Tblaelem"/>
              <w:jc w:val="center"/>
            </w:pPr>
            <w:r w:rsidRPr="00411834">
              <w:t>Franciaország</w:t>
            </w:r>
          </w:p>
        </w:tc>
      </w:tr>
      <w:tr w:rsidR="00411834" w:rsidRPr="00411834" w:rsidTr="00CB4D89">
        <w:tc>
          <w:tcPr>
            <w:tcW w:w="2409" w:type="dxa"/>
            <w:vMerge/>
            <w:vAlign w:val="center"/>
          </w:tcPr>
          <w:p w:rsidR="00411834" w:rsidRPr="00411834" w:rsidRDefault="00411834" w:rsidP="00411834">
            <w:pPr>
              <w:pStyle w:val="Tblaelem"/>
              <w:jc w:val="left"/>
            </w:pPr>
          </w:p>
        </w:tc>
        <w:tc>
          <w:tcPr>
            <w:tcW w:w="2409" w:type="dxa"/>
            <w:vMerge/>
            <w:vAlign w:val="center"/>
          </w:tcPr>
          <w:p w:rsidR="00411834" w:rsidRPr="00411834" w:rsidRDefault="00411834" w:rsidP="00184A88">
            <w:pPr>
              <w:pStyle w:val="Tblaelem"/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411834" w:rsidRPr="00411834" w:rsidRDefault="00411834" w:rsidP="00184A88">
            <w:pPr>
              <w:pStyle w:val="Tblaelem"/>
              <w:jc w:val="center"/>
            </w:pPr>
          </w:p>
        </w:tc>
        <w:tc>
          <w:tcPr>
            <w:tcW w:w="2409" w:type="dxa"/>
            <w:vAlign w:val="center"/>
          </w:tcPr>
          <w:p w:rsidR="00411834" w:rsidRPr="00411834" w:rsidRDefault="00411834" w:rsidP="00184A88">
            <w:pPr>
              <w:pStyle w:val="Tblaelem"/>
              <w:jc w:val="center"/>
            </w:pPr>
            <w:r w:rsidRPr="00411834">
              <w:t>Dél-Korea</w:t>
            </w:r>
          </w:p>
        </w:tc>
      </w:tr>
    </w:tbl>
    <w:p w:rsidR="00566633" w:rsidRPr="00291AE4" w:rsidRDefault="00566633" w:rsidP="00411834">
      <w:pPr>
        <w:ind w:firstLine="0"/>
      </w:pPr>
    </w:p>
    <w:sectPr w:rsidR="00566633" w:rsidRPr="00291AE4" w:rsidSect="00CB4D89">
      <w:headerReference w:type="default" r:id="rId38"/>
      <w:footerReference w:type="default" r:id="rId39"/>
      <w:footerReference w:type="first" r:id="rId40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D89" w:rsidRDefault="00CB4D89" w:rsidP="00CB4D89">
      <w:pPr>
        <w:spacing w:after="0" w:line="240" w:lineRule="auto"/>
      </w:pPr>
      <w:r>
        <w:separator/>
      </w:r>
    </w:p>
  </w:endnote>
  <w:endnote w:type="continuationSeparator" w:id="0">
    <w:p w:rsidR="00CB4D89" w:rsidRDefault="00CB4D89" w:rsidP="00CB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D89" w:rsidRPr="00CB4D89" w:rsidRDefault="00CB4D89" w:rsidP="00CB4D89">
    <w:pPr>
      <w:pStyle w:val="Cmsor1"/>
      <w:pBdr>
        <w:top w:val="single" w:sz="12" w:space="1" w:color="538135" w:themeColor="accent6" w:themeShade="BF"/>
        <w:left w:val="single" w:sz="12" w:space="4" w:color="538135" w:themeColor="accent6" w:themeShade="BF"/>
        <w:right w:val="single" w:sz="12" w:space="4" w:color="538135" w:themeColor="accent6" w:themeShade="BF"/>
      </w:pBdr>
      <w:spacing w:after="0"/>
      <w:ind w:left="2835" w:right="2835"/>
      <w:rPr>
        <w:rFonts w:ascii="Garamond" w:hAnsi="Garamond"/>
        <w:color w:val="538135" w:themeColor="accent6" w:themeShade="BF"/>
        <w:sz w:val="40"/>
        <w:szCs w:val="40"/>
      </w:rPr>
    </w:pPr>
    <w:r w:rsidRPr="00CB4D89">
      <w:rPr>
        <w:rFonts w:ascii="Garamond" w:hAnsi="Garamond"/>
        <w:color w:val="538135" w:themeColor="accent6" w:themeShade="BF"/>
        <w:sz w:val="40"/>
        <w:szCs w:val="40"/>
      </w:rPr>
      <w:fldChar w:fldCharType="begin"/>
    </w:r>
    <w:r w:rsidRPr="00CB4D89">
      <w:rPr>
        <w:rFonts w:ascii="Garamond" w:hAnsi="Garamond"/>
        <w:color w:val="538135" w:themeColor="accent6" w:themeShade="BF"/>
        <w:sz w:val="40"/>
        <w:szCs w:val="40"/>
      </w:rPr>
      <w:instrText>PAGE   \* MERGEFORMAT</w:instrText>
    </w:r>
    <w:r w:rsidRPr="00CB4D89">
      <w:rPr>
        <w:rFonts w:ascii="Garamond" w:hAnsi="Garamond"/>
        <w:color w:val="538135" w:themeColor="accent6" w:themeShade="BF"/>
        <w:sz w:val="40"/>
        <w:szCs w:val="40"/>
      </w:rPr>
      <w:fldChar w:fldCharType="separate"/>
    </w:r>
    <w:r w:rsidR="000D04D0">
      <w:rPr>
        <w:rFonts w:ascii="Garamond" w:hAnsi="Garamond"/>
        <w:noProof/>
        <w:color w:val="538135" w:themeColor="accent6" w:themeShade="BF"/>
        <w:sz w:val="40"/>
        <w:szCs w:val="40"/>
      </w:rPr>
      <w:t>4</w:t>
    </w:r>
    <w:r w:rsidRPr="00CB4D89">
      <w:rPr>
        <w:rFonts w:ascii="Garamond" w:hAnsi="Garamond"/>
        <w:color w:val="538135" w:themeColor="accent6" w:themeShade="BF"/>
        <w:sz w:val="40"/>
        <w:szCs w:val="40"/>
      </w:rPr>
      <w:fldChar w:fldCharType="end"/>
    </w:r>
    <w:r w:rsidRPr="00CB4D89">
      <w:rPr>
        <w:rFonts w:ascii="Garamond" w:hAnsi="Garamond"/>
        <w:color w:val="538135" w:themeColor="accent6" w:themeShade="BF"/>
        <w:sz w:val="40"/>
        <w:szCs w:val="40"/>
      </w:rPr>
      <w:t>. 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D89" w:rsidRPr="00CB4D89" w:rsidRDefault="00CB4D89" w:rsidP="000828D2">
    <w:pPr>
      <w:pStyle w:val="Cmsor1"/>
      <w:pBdr>
        <w:top w:val="single" w:sz="12" w:space="1" w:color="538135" w:themeColor="accent6" w:themeShade="BF"/>
        <w:left w:val="single" w:sz="12" w:space="4" w:color="538135" w:themeColor="accent6" w:themeShade="BF"/>
        <w:right w:val="single" w:sz="12" w:space="4" w:color="538135" w:themeColor="accent6" w:themeShade="BF"/>
      </w:pBdr>
      <w:spacing w:after="0"/>
      <w:ind w:left="2835" w:right="2835"/>
      <w:rPr>
        <w:rFonts w:ascii="Garamond" w:hAnsi="Garamond"/>
        <w:color w:val="538135" w:themeColor="accent6" w:themeShade="BF"/>
        <w:sz w:val="40"/>
        <w:szCs w:val="40"/>
      </w:rPr>
    </w:pPr>
    <w:r w:rsidRPr="00CB4D89">
      <w:rPr>
        <w:rFonts w:ascii="Garamond" w:hAnsi="Garamond"/>
        <w:color w:val="538135" w:themeColor="accent6" w:themeShade="BF"/>
        <w:sz w:val="40"/>
        <w:szCs w:val="40"/>
      </w:rPr>
      <w:fldChar w:fldCharType="begin"/>
    </w:r>
    <w:r w:rsidRPr="00CB4D89">
      <w:rPr>
        <w:rFonts w:ascii="Garamond" w:hAnsi="Garamond"/>
        <w:color w:val="538135" w:themeColor="accent6" w:themeShade="BF"/>
        <w:sz w:val="40"/>
        <w:szCs w:val="40"/>
      </w:rPr>
      <w:instrText>PAGE   \* MERGEFORMAT</w:instrText>
    </w:r>
    <w:r w:rsidRPr="00CB4D89">
      <w:rPr>
        <w:rFonts w:ascii="Garamond" w:hAnsi="Garamond"/>
        <w:color w:val="538135" w:themeColor="accent6" w:themeShade="BF"/>
        <w:sz w:val="40"/>
        <w:szCs w:val="40"/>
      </w:rPr>
      <w:fldChar w:fldCharType="separate"/>
    </w:r>
    <w:r w:rsidR="000D04D0">
      <w:rPr>
        <w:rFonts w:ascii="Garamond" w:hAnsi="Garamond"/>
        <w:noProof/>
        <w:color w:val="538135" w:themeColor="accent6" w:themeShade="BF"/>
        <w:sz w:val="40"/>
        <w:szCs w:val="40"/>
      </w:rPr>
      <w:t>1</w:t>
    </w:r>
    <w:r w:rsidRPr="00CB4D89">
      <w:rPr>
        <w:rFonts w:ascii="Garamond" w:hAnsi="Garamond"/>
        <w:color w:val="538135" w:themeColor="accent6" w:themeShade="BF"/>
        <w:sz w:val="40"/>
        <w:szCs w:val="40"/>
      </w:rPr>
      <w:fldChar w:fldCharType="end"/>
    </w:r>
    <w:r w:rsidRPr="00CB4D89">
      <w:rPr>
        <w:rFonts w:ascii="Garamond" w:hAnsi="Garamond"/>
        <w:color w:val="538135" w:themeColor="accent6" w:themeShade="BF"/>
        <w:sz w:val="40"/>
        <w:szCs w:val="40"/>
      </w:rPr>
      <w:t xml:space="preserve">. </w:t>
    </w:r>
    <w:r w:rsidRPr="00CB4D89">
      <w:rPr>
        <w:rFonts w:ascii="Garamond" w:hAnsi="Garamond"/>
        <w:noProof/>
        <w:color w:val="538135" w:themeColor="accent6" w:themeShade="BF"/>
        <w:sz w:val="40"/>
        <w:szCs w:val="4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D89" w:rsidRDefault="00CB4D89" w:rsidP="00CB4D89">
      <w:pPr>
        <w:spacing w:after="0" w:line="240" w:lineRule="auto"/>
      </w:pPr>
      <w:r>
        <w:separator/>
      </w:r>
    </w:p>
  </w:footnote>
  <w:footnote w:type="continuationSeparator" w:id="0">
    <w:p w:rsidR="00CB4D89" w:rsidRDefault="00CB4D89" w:rsidP="00CB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D89" w:rsidRPr="00CB4D89" w:rsidRDefault="00CB4D89" w:rsidP="00CB4D89">
    <w:pPr>
      <w:pStyle w:val="Cmsor1"/>
      <w:pBdr>
        <w:left w:val="single" w:sz="12" w:space="4" w:color="538135" w:themeColor="accent6" w:themeShade="BF"/>
        <w:bottom w:val="single" w:sz="12" w:space="1" w:color="538135" w:themeColor="accent6" w:themeShade="BF"/>
        <w:right w:val="single" w:sz="12" w:space="4" w:color="538135" w:themeColor="accent6" w:themeShade="BF"/>
      </w:pBdr>
      <w:rPr>
        <w:rFonts w:ascii="Garamond" w:hAnsi="Garamond"/>
        <w:color w:val="538135" w:themeColor="accent6" w:themeShade="BF"/>
        <w:sz w:val="40"/>
        <w:szCs w:val="40"/>
      </w:rPr>
    </w:pPr>
    <w:r w:rsidRPr="00CB4D89">
      <w:rPr>
        <w:rFonts w:ascii="Garamond" w:hAnsi="Garamond"/>
        <w:color w:val="538135" w:themeColor="accent6" w:themeShade="BF"/>
        <w:sz w:val="40"/>
        <w:szCs w:val="40"/>
      </w:rPr>
      <w:t>2017-es cselgáncs-világbajnokság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C0525"/>
    <w:multiLevelType w:val="multilevel"/>
    <w:tmpl w:val="33CA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ED30DF0"/>
    <w:multiLevelType w:val="multilevel"/>
    <w:tmpl w:val="BA0A9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83137"/>
    <w:multiLevelType w:val="multilevel"/>
    <w:tmpl w:val="A510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FE5903"/>
    <w:multiLevelType w:val="multilevel"/>
    <w:tmpl w:val="3798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5C"/>
    <w:rsid w:val="0000698E"/>
    <w:rsid w:val="00045E18"/>
    <w:rsid w:val="000828D2"/>
    <w:rsid w:val="000D04D0"/>
    <w:rsid w:val="00140DA4"/>
    <w:rsid w:val="00184A88"/>
    <w:rsid w:val="001B4D15"/>
    <w:rsid w:val="001E087B"/>
    <w:rsid w:val="002055DB"/>
    <w:rsid w:val="00291AE4"/>
    <w:rsid w:val="00411834"/>
    <w:rsid w:val="00510324"/>
    <w:rsid w:val="005216D7"/>
    <w:rsid w:val="00566633"/>
    <w:rsid w:val="00671575"/>
    <w:rsid w:val="006C0BD1"/>
    <w:rsid w:val="006F0291"/>
    <w:rsid w:val="006F4A8C"/>
    <w:rsid w:val="00701487"/>
    <w:rsid w:val="00823B5C"/>
    <w:rsid w:val="008308F4"/>
    <w:rsid w:val="00946654"/>
    <w:rsid w:val="009555E3"/>
    <w:rsid w:val="00BA0F3A"/>
    <w:rsid w:val="00BB0543"/>
    <w:rsid w:val="00C23E2F"/>
    <w:rsid w:val="00C41A46"/>
    <w:rsid w:val="00C44701"/>
    <w:rsid w:val="00CB4D89"/>
    <w:rsid w:val="00D976A8"/>
    <w:rsid w:val="00D979CD"/>
    <w:rsid w:val="00E5146B"/>
    <w:rsid w:val="00FB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8E4A"/>
  <w15:chartTrackingRefBased/>
  <w15:docId w15:val="{A48AE4EA-9D0D-468C-A244-A864F07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1834"/>
    <w:pPr>
      <w:spacing w:after="120" w:line="240" w:lineRule="atLeast"/>
      <w:ind w:firstLine="284"/>
      <w:jc w:val="both"/>
    </w:pPr>
    <w:rPr>
      <w:rFonts w:ascii="Garamond" w:hAnsi="Garamond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411834"/>
    <w:pPr>
      <w:keepNext/>
      <w:keepLines/>
      <w:spacing w:after="240"/>
      <w:ind w:firstLine="0"/>
      <w:jc w:val="center"/>
      <w:outlineLvl w:val="0"/>
    </w:pPr>
    <w:rPr>
      <w:rFonts w:ascii="Georgia" w:eastAsia="Times New Roman" w:hAnsi="Georgia" w:cs="Times New Roman"/>
      <w:b/>
      <w:color w:val="538135" w:themeColor="accent6" w:themeShade="BF"/>
      <w:sz w:val="43"/>
      <w:szCs w:val="43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11834"/>
    <w:pPr>
      <w:keepNext/>
      <w:keepLines/>
      <w:spacing w:before="240"/>
      <w:ind w:firstLine="0"/>
      <w:outlineLvl w:val="1"/>
    </w:pPr>
    <w:rPr>
      <w:rFonts w:eastAsia="Times New Roman" w:cstheme="majorBidi"/>
      <w:b/>
      <w:color w:val="538135" w:themeColor="accent6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11834"/>
    <w:pPr>
      <w:keepNext/>
      <w:keepLines/>
      <w:spacing w:before="120"/>
      <w:outlineLvl w:val="2"/>
    </w:pPr>
    <w:rPr>
      <w:rFonts w:eastAsia="Times New Roman" w:cstheme="majorBidi"/>
      <w:b/>
      <w:color w:val="538135" w:themeColor="accent6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11834"/>
    <w:rPr>
      <w:rFonts w:ascii="Georgia" w:eastAsia="Times New Roman" w:hAnsi="Georgia" w:cs="Times New Roman"/>
      <w:b/>
      <w:color w:val="538135" w:themeColor="accent6" w:themeShade="BF"/>
      <w:sz w:val="43"/>
      <w:szCs w:val="43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411834"/>
    <w:rPr>
      <w:rFonts w:ascii="Garamond" w:eastAsia="Times New Roman" w:hAnsi="Garamond" w:cstheme="majorBidi"/>
      <w:b/>
      <w:color w:val="538135" w:themeColor="accent6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411834"/>
    <w:rPr>
      <w:rFonts w:ascii="Garamond" w:eastAsia="Times New Roman" w:hAnsi="Garamond" w:cstheme="majorBidi"/>
      <w:b/>
      <w:color w:val="538135" w:themeColor="accent6" w:themeShade="BF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Norml"/>
    <w:rsid w:val="00823B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mw-editsection">
    <w:name w:val="mw-editsection"/>
    <w:basedOn w:val="Bekezdsalapbettpusa"/>
    <w:rsid w:val="00823B5C"/>
  </w:style>
  <w:style w:type="character" w:styleId="Mrltotthiperhivatkozs">
    <w:name w:val="FollowedHyperlink"/>
    <w:basedOn w:val="Bekezdsalapbettpusa"/>
    <w:uiPriority w:val="99"/>
    <w:semiHidden/>
    <w:unhideWhenUsed/>
    <w:rsid w:val="00823B5C"/>
    <w:rPr>
      <w:color w:val="800080"/>
      <w:u w:val="single"/>
    </w:rPr>
  </w:style>
  <w:style w:type="character" w:customStyle="1" w:styleId="flaggedrevs-icon">
    <w:name w:val="flaggedrevs-icon"/>
    <w:basedOn w:val="Bekezdsalapbettpusa"/>
    <w:rsid w:val="00823B5C"/>
  </w:style>
  <w:style w:type="character" w:customStyle="1" w:styleId="fr-toggle-arrow">
    <w:name w:val="fr-toggle-arrow"/>
    <w:basedOn w:val="Bekezdsalapbettpusa"/>
    <w:rsid w:val="00823B5C"/>
  </w:style>
  <w:style w:type="character" w:customStyle="1" w:styleId="flagicon">
    <w:name w:val="flagicon"/>
    <w:basedOn w:val="Bekezdsalapbettpusa"/>
    <w:rsid w:val="00823B5C"/>
  </w:style>
  <w:style w:type="paragraph" w:styleId="NormlWeb">
    <w:name w:val="Normal (Web)"/>
    <w:basedOn w:val="Norml"/>
    <w:uiPriority w:val="99"/>
    <w:semiHidden/>
    <w:unhideWhenUsed/>
    <w:rsid w:val="00823B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octogglespan">
    <w:name w:val="toctogglespan"/>
    <w:basedOn w:val="Bekezdsalapbettpusa"/>
    <w:rsid w:val="00823B5C"/>
  </w:style>
  <w:style w:type="character" w:customStyle="1" w:styleId="tocnumber">
    <w:name w:val="tocnumber"/>
    <w:basedOn w:val="Bekezdsalapbettpusa"/>
    <w:rsid w:val="00823B5C"/>
  </w:style>
  <w:style w:type="character" w:customStyle="1" w:styleId="toctext">
    <w:name w:val="toctext"/>
    <w:basedOn w:val="Bekezdsalapbettpusa"/>
    <w:rsid w:val="00823B5C"/>
  </w:style>
  <w:style w:type="character" w:customStyle="1" w:styleId="mw-headline">
    <w:name w:val="mw-headline"/>
    <w:basedOn w:val="Bekezdsalapbettpusa"/>
    <w:rsid w:val="00823B5C"/>
  </w:style>
  <w:style w:type="character" w:customStyle="1" w:styleId="mw-editsection-bracket">
    <w:name w:val="mw-editsection-bracket"/>
    <w:basedOn w:val="Bekezdsalapbettpusa"/>
    <w:rsid w:val="00823B5C"/>
  </w:style>
  <w:style w:type="paragraph" w:customStyle="1" w:styleId="Tblaelem">
    <w:name w:val="Tábla elem"/>
    <w:basedOn w:val="Norml"/>
    <w:qFormat/>
    <w:rsid w:val="00411834"/>
    <w:pPr>
      <w:spacing w:after="0"/>
      <w:ind w:firstLine="0"/>
    </w:pPr>
  </w:style>
  <w:style w:type="table" w:styleId="Rcsostblzat">
    <w:name w:val="Table Grid"/>
    <w:basedOn w:val="Normltblzat"/>
    <w:uiPriority w:val="39"/>
    <w:rsid w:val="0041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CB4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4D89"/>
    <w:rPr>
      <w:rFonts w:ascii="Garamond" w:hAnsi="Garamond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B4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4D89"/>
    <w:rPr>
      <w:rFonts w:ascii="Garamond" w:hAnsi="Garamond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5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163436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5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u.wikipedia.org/wiki/K%C3%ADna" TargetMode="External"/><Relationship Id="rId18" Type="http://schemas.openxmlformats.org/officeDocument/2006/relationships/hyperlink" Target="https://hu.wikipedia.org/wiki/Oroszorsz%C3%A1g" TargetMode="External"/><Relationship Id="rId26" Type="http://schemas.openxmlformats.org/officeDocument/2006/relationships/hyperlink" Target="https://hu.wikipedia.org/wiki/Kazahszt%C3%A1n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hu.wikipedia.org/wiki/Puerto_Rico" TargetMode="External"/><Relationship Id="rId34" Type="http://schemas.openxmlformats.org/officeDocument/2006/relationships/hyperlink" Target="https://hu.wikipedia.org/wiki/F%C3%A1jl:Silver_medal_icon.svg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hu.wikipedia.org/wiki/F%C3%A1jl:Papp_L%C3%A1szl%C3%B3_Budapest_Sportar%C3%A9na.jpg" TargetMode="External"/><Relationship Id="rId12" Type="http://schemas.openxmlformats.org/officeDocument/2006/relationships/hyperlink" Target="https://hu.wikipedia.org/wiki/Mong%C3%B3lia" TargetMode="External"/><Relationship Id="rId17" Type="http://schemas.openxmlformats.org/officeDocument/2006/relationships/hyperlink" Target="https://hu.wikipedia.org/wiki/Szlov%C3%A9nia" TargetMode="External"/><Relationship Id="rId25" Type="http://schemas.openxmlformats.org/officeDocument/2006/relationships/hyperlink" Target="https://hu.wikipedia.org/wiki/Izrael" TargetMode="External"/><Relationship Id="rId33" Type="http://schemas.openxmlformats.org/officeDocument/2006/relationships/image" Target="media/image2.pn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hu.wikipedia.org/wiki/Azerbajdzs%C3%A1n" TargetMode="External"/><Relationship Id="rId20" Type="http://schemas.openxmlformats.org/officeDocument/2006/relationships/hyperlink" Target="https://hu.wikipedia.org/wiki/Olaszorsz%C3%A1g" TargetMode="External"/><Relationship Id="rId29" Type="http://schemas.openxmlformats.org/officeDocument/2006/relationships/hyperlink" Target="https://hu.wikipedia.org/wiki/Lengyelorsz%C3%A1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u.wikipedia.org/wiki/Braz%C3%ADlia" TargetMode="External"/><Relationship Id="rId24" Type="http://schemas.openxmlformats.org/officeDocument/2006/relationships/hyperlink" Target="https://hu.wikipedia.org/wiki/Ir%C3%A1n" TargetMode="External"/><Relationship Id="rId32" Type="http://schemas.openxmlformats.org/officeDocument/2006/relationships/hyperlink" Target="https://hu.wikipedia.org/wiki/F%C3%A1jl:Gold_medal_icon.svg" TargetMode="External"/><Relationship Id="rId37" Type="http://schemas.openxmlformats.org/officeDocument/2006/relationships/image" Target="media/image4.png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hu.wikipedia.org/wiki/Szerbia" TargetMode="External"/><Relationship Id="rId23" Type="http://schemas.openxmlformats.org/officeDocument/2006/relationships/hyperlink" Target="https://hu.wikipedia.org/wiki/Egyes%C3%BClt_Kir%C3%A1lys%C3%A1g" TargetMode="External"/><Relationship Id="rId28" Type="http://schemas.openxmlformats.org/officeDocument/2006/relationships/hyperlink" Target="https://hu.wikipedia.org/wiki/Kuba" TargetMode="External"/><Relationship Id="rId36" Type="http://schemas.openxmlformats.org/officeDocument/2006/relationships/hyperlink" Target="https://hu.wikipedia.org/wiki/F%C3%A1jl:Bronze_medal_icon.svg" TargetMode="External"/><Relationship Id="rId10" Type="http://schemas.openxmlformats.org/officeDocument/2006/relationships/hyperlink" Target="https://hu.wikipedia.org/wiki/Franciaorsz%C3%A1g" TargetMode="External"/><Relationship Id="rId19" Type="http://schemas.openxmlformats.org/officeDocument/2006/relationships/hyperlink" Target="https://hu.wikipedia.org/wiki/Gr%C3%BAzia" TargetMode="External"/><Relationship Id="rId31" Type="http://schemas.openxmlformats.org/officeDocument/2006/relationships/hyperlink" Target="https://hu.wikipedia.org/wiki/%C3%9Czbegiszt%C3%A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iki/Jap%C3%A1n" TargetMode="External"/><Relationship Id="rId14" Type="http://schemas.openxmlformats.org/officeDocument/2006/relationships/hyperlink" Target="https://hu.wikipedia.org/wiki/N%C3%A9metorsz%C3%A1g" TargetMode="External"/><Relationship Id="rId22" Type="http://schemas.openxmlformats.org/officeDocument/2006/relationships/hyperlink" Target="https://hu.wikipedia.org/wiki/D%C3%A9l-Korea" TargetMode="External"/><Relationship Id="rId27" Type="http://schemas.openxmlformats.org/officeDocument/2006/relationships/hyperlink" Target="https://hu.wikipedia.org/wiki/Kolumbia" TargetMode="External"/><Relationship Id="rId30" Type="http://schemas.openxmlformats.org/officeDocument/2006/relationships/hyperlink" Target="https://hu.wikipedia.org/wiki/Spanyolorsz%C3%A1g" TargetMode="External"/><Relationship Id="rId3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1011</Words>
  <Characters>6978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9</cp:revision>
  <dcterms:created xsi:type="dcterms:W3CDTF">2020-03-13T17:00:00Z</dcterms:created>
  <dcterms:modified xsi:type="dcterms:W3CDTF">2020-03-13T17:35:00Z</dcterms:modified>
</cp:coreProperties>
</file>